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57381" w14:textId="007AE8E9" w:rsidR="00086A35" w:rsidRPr="003225AA" w:rsidRDefault="00F91F2E" w:rsidP="00086A35">
      <w:pPr>
        <w:spacing w:line="240" w:lineRule="auto"/>
        <w:rPr>
          <w:rFonts w:eastAsia="Times New Roman"/>
          <w:szCs w:val="20"/>
          <w:lang w:val="pl-PL" w:eastAsia="pl-PL"/>
        </w:rPr>
      </w:pPr>
      <w:r>
        <w:rPr>
          <w:rFonts w:eastAsia="Times New Roman"/>
          <w:szCs w:val="20"/>
          <w:lang w:val="pl-PL" w:eastAsia="pl-PL"/>
        </w:rPr>
        <w:t xml:space="preserve">1 lutego </w:t>
      </w:r>
      <w:r w:rsidR="00086A35" w:rsidRPr="003225AA">
        <w:rPr>
          <w:rFonts w:eastAsia="Times New Roman"/>
          <w:szCs w:val="20"/>
          <w:lang w:val="pl-PL" w:eastAsia="pl-PL"/>
        </w:rPr>
        <w:t>202</w:t>
      </w:r>
      <w:r w:rsidR="006725C5">
        <w:rPr>
          <w:rFonts w:eastAsia="Times New Roman"/>
          <w:szCs w:val="20"/>
          <w:lang w:val="pl-PL" w:eastAsia="pl-PL"/>
        </w:rPr>
        <w:t>1</w:t>
      </w:r>
      <w:r w:rsidR="00086A35" w:rsidRPr="003225AA">
        <w:rPr>
          <w:rFonts w:eastAsia="Times New Roman"/>
          <w:szCs w:val="20"/>
          <w:lang w:val="pl-PL" w:eastAsia="pl-PL"/>
        </w:rPr>
        <w:t xml:space="preserve"> r.</w:t>
      </w:r>
    </w:p>
    <w:p w14:paraId="1E06CE57" w14:textId="1A7D8958" w:rsidR="00086A35" w:rsidRDefault="00086A35" w:rsidP="00086A35">
      <w:pPr>
        <w:spacing w:line="240" w:lineRule="auto"/>
        <w:jc w:val="center"/>
        <w:rPr>
          <w:rFonts w:eastAsia="Times New Roman"/>
          <w:b/>
          <w:bCs/>
          <w:sz w:val="22"/>
          <w:lang w:val="pl-PL" w:eastAsia="pl-PL"/>
        </w:rPr>
      </w:pPr>
    </w:p>
    <w:p w14:paraId="62BDE594" w14:textId="7F15CE71" w:rsidR="006725C5" w:rsidRPr="00746826" w:rsidRDefault="006725C5" w:rsidP="006725C5">
      <w:pPr>
        <w:jc w:val="center"/>
        <w:rPr>
          <w:b/>
          <w:bCs/>
          <w:sz w:val="22"/>
          <w:szCs w:val="24"/>
          <w:lang w:val="pl-PL"/>
        </w:rPr>
      </w:pPr>
      <w:r w:rsidRPr="00746826">
        <w:rPr>
          <w:b/>
          <w:bCs/>
          <w:sz w:val="22"/>
          <w:szCs w:val="24"/>
          <w:lang w:val="pl-PL"/>
        </w:rPr>
        <w:t>Odkryj Moc Ziemi we wnętrzach</w:t>
      </w:r>
    </w:p>
    <w:p w14:paraId="029DC3AF" w14:textId="77777777" w:rsidR="006725C5" w:rsidRPr="00746826" w:rsidRDefault="006725C5" w:rsidP="006725C5">
      <w:pPr>
        <w:jc w:val="center"/>
        <w:rPr>
          <w:b/>
          <w:bCs/>
          <w:sz w:val="22"/>
          <w:szCs w:val="24"/>
          <w:lang w:val="pl-PL"/>
        </w:rPr>
      </w:pPr>
    </w:p>
    <w:p w14:paraId="2A1D4186" w14:textId="64FC144B" w:rsidR="006725C5" w:rsidRPr="00746826" w:rsidRDefault="006725C5" w:rsidP="006725C5">
      <w:pPr>
        <w:jc w:val="both"/>
        <w:rPr>
          <w:b/>
          <w:bCs/>
          <w:sz w:val="22"/>
          <w:szCs w:val="24"/>
          <w:lang w:val="pl-PL"/>
        </w:rPr>
      </w:pPr>
      <w:r w:rsidRPr="00746826">
        <w:rPr>
          <w:b/>
          <w:bCs/>
          <w:sz w:val="22"/>
          <w:szCs w:val="24"/>
          <w:lang w:val="pl-PL"/>
        </w:rPr>
        <w:t>Czego będziemy poszukiwać we wnętrzach w 2021 roku? Przede wszystkim równowagi i</w:t>
      </w:r>
      <w:r w:rsidR="009B79EB" w:rsidRPr="00746826">
        <w:rPr>
          <w:b/>
          <w:bCs/>
          <w:sz w:val="22"/>
          <w:szCs w:val="24"/>
          <w:lang w:val="pl-PL"/>
        </w:rPr>
        <w:t> </w:t>
      </w:r>
      <w:r w:rsidRPr="00746826">
        <w:rPr>
          <w:b/>
          <w:bCs/>
          <w:sz w:val="22"/>
          <w:szCs w:val="24"/>
          <w:lang w:val="pl-PL"/>
        </w:rPr>
        <w:t>stabilności. Nasze domy – nasz azyl – staną się miejscem odbudowy, odnowy i regeneracji. I</w:t>
      </w:r>
      <w:r w:rsidR="009B79EB" w:rsidRPr="00746826">
        <w:rPr>
          <w:b/>
          <w:bCs/>
          <w:sz w:val="22"/>
          <w:szCs w:val="24"/>
          <w:lang w:val="pl-PL"/>
        </w:rPr>
        <w:t> </w:t>
      </w:r>
      <w:r w:rsidRPr="00746826">
        <w:rPr>
          <w:b/>
          <w:bCs/>
          <w:sz w:val="22"/>
          <w:szCs w:val="24"/>
          <w:lang w:val="pl-PL"/>
        </w:rPr>
        <w:t xml:space="preserve">taką właśnie przestrzeń pozwoli nam stworzyć „Moc Ziemi” Kolor Roku </w:t>
      </w:r>
      <w:proofErr w:type="spellStart"/>
      <w:r w:rsidRPr="00746826">
        <w:rPr>
          <w:b/>
          <w:bCs/>
          <w:sz w:val="22"/>
          <w:szCs w:val="24"/>
          <w:lang w:val="pl-PL"/>
        </w:rPr>
        <w:t>AkzoNobel</w:t>
      </w:r>
      <w:proofErr w:type="spellEnd"/>
      <w:r w:rsidRPr="00746826">
        <w:rPr>
          <w:b/>
          <w:bCs/>
          <w:sz w:val="22"/>
          <w:szCs w:val="24"/>
          <w:lang w:val="pl-PL"/>
        </w:rPr>
        <w:t xml:space="preserve"> wraz z</w:t>
      </w:r>
      <w:r w:rsidR="009B79EB" w:rsidRPr="00746826">
        <w:rPr>
          <w:b/>
          <w:bCs/>
          <w:sz w:val="22"/>
          <w:szCs w:val="24"/>
          <w:lang w:val="pl-PL"/>
        </w:rPr>
        <w:t> </w:t>
      </w:r>
      <w:r w:rsidRPr="00746826">
        <w:rPr>
          <w:b/>
          <w:bCs/>
          <w:sz w:val="22"/>
          <w:szCs w:val="24"/>
          <w:lang w:val="pl-PL"/>
        </w:rPr>
        <w:t xml:space="preserve">towarzyszącymi mu paletami kolorów. </w:t>
      </w:r>
    </w:p>
    <w:p w14:paraId="431379F3" w14:textId="77777777" w:rsidR="006725C5" w:rsidRPr="00746826" w:rsidRDefault="006725C5" w:rsidP="006725C5">
      <w:pPr>
        <w:jc w:val="both"/>
        <w:rPr>
          <w:b/>
          <w:bCs/>
          <w:sz w:val="22"/>
          <w:szCs w:val="24"/>
          <w:lang w:val="pl-PL"/>
        </w:rPr>
      </w:pPr>
    </w:p>
    <w:p w14:paraId="3F677497" w14:textId="56E74CCB" w:rsidR="006725C5" w:rsidRPr="00746826" w:rsidRDefault="006725C5" w:rsidP="006725C5">
      <w:pPr>
        <w:jc w:val="both"/>
        <w:rPr>
          <w:sz w:val="22"/>
          <w:szCs w:val="24"/>
          <w:lang w:val="pl-PL"/>
        </w:rPr>
      </w:pPr>
      <w:r w:rsidRPr="00746826">
        <w:rPr>
          <w:sz w:val="22"/>
          <w:szCs w:val="24"/>
          <w:lang w:val="pl-PL"/>
        </w:rPr>
        <w:t xml:space="preserve">Moc Ziemi (ang. </w:t>
      </w:r>
      <w:proofErr w:type="spellStart"/>
      <w:r w:rsidRPr="00746826">
        <w:rPr>
          <w:sz w:val="22"/>
          <w:szCs w:val="24"/>
          <w:lang w:val="pl-PL"/>
        </w:rPr>
        <w:t>Brave</w:t>
      </w:r>
      <w:proofErr w:type="spellEnd"/>
      <w:r w:rsidRPr="00746826">
        <w:rPr>
          <w:sz w:val="22"/>
          <w:szCs w:val="24"/>
          <w:lang w:val="pl-PL"/>
        </w:rPr>
        <w:t xml:space="preserve"> </w:t>
      </w:r>
      <w:proofErr w:type="spellStart"/>
      <w:r w:rsidRPr="00746826">
        <w:rPr>
          <w:sz w:val="22"/>
          <w:szCs w:val="24"/>
          <w:lang w:val="pl-PL"/>
        </w:rPr>
        <w:t>Ground</w:t>
      </w:r>
      <w:proofErr w:type="spellEnd"/>
      <w:r w:rsidRPr="00746826">
        <w:rPr>
          <w:sz w:val="22"/>
          <w:szCs w:val="24"/>
          <w:lang w:val="pl-PL"/>
        </w:rPr>
        <w:t>) to ciepły odcień brązu – prosty, a jednocześnie elegancki i</w:t>
      </w:r>
      <w:r w:rsidR="009B79EB" w:rsidRPr="00746826">
        <w:rPr>
          <w:sz w:val="22"/>
          <w:szCs w:val="24"/>
          <w:lang w:val="pl-PL"/>
        </w:rPr>
        <w:t> </w:t>
      </w:r>
      <w:r w:rsidRPr="00746826">
        <w:rPr>
          <w:sz w:val="22"/>
          <w:szCs w:val="24"/>
          <w:lang w:val="pl-PL"/>
        </w:rPr>
        <w:t xml:space="preserve">ponadczasowy. Jest przy tym neutralny, dzięki czemu stanowi doskonałe tło dla innych barw, subtelnie eksponując je we wnętrzu. W zależności od efektu, jaki chcemy osiągnąć, pozwala stworzyć przestrzeń dającą poczucie bezpieczeństwa, ale również inspirującą, pobudzającą chęć rozwoju i świadomość drzemiącego w nas potencjału. </w:t>
      </w:r>
    </w:p>
    <w:p w14:paraId="1CFBCD97" w14:textId="77777777" w:rsidR="006725C5" w:rsidRPr="00746826" w:rsidRDefault="006725C5" w:rsidP="006725C5">
      <w:pPr>
        <w:jc w:val="both"/>
        <w:rPr>
          <w:sz w:val="22"/>
          <w:szCs w:val="24"/>
          <w:lang w:val="pl-PL"/>
        </w:rPr>
      </w:pPr>
    </w:p>
    <w:p w14:paraId="7EF0A68F" w14:textId="195CE2D4" w:rsidR="006725C5" w:rsidRPr="00746826" w:rsidRDefault="006725C5" w:rsidP="006725C5">
      <w:pPr>
        <w:jc w:val="both"/>
        <w:rPr>
          <w:sz w:val="22"/>
          <w:szCs w:val="24"/>
          <w:lang w:val="pl-PL"/>
        </w:rPr>
      </w:pPr>
      <w:r w:rsidRPr="00746826">
        <w:rPr>
          <w:sz w:val="22"/>
          <w:szCs w:val="24"/>
          <w:lang w:val="pl-PL"/>
        </w:rPr>
        <w:t>Kolor Roku wspaniale współgra z odcieniami niebieskiego, zielenią i brązami, a więc kolorami morza i</w:t>
      </w:r>
      <w:r w:rsidR="009B79EB" w:rsidRPr="00746826">
        <w:rPr>
          <w:sz w:val="22"/>
          <w:szCs w:val="24"/>
          <w:lang w:val="pl-PL"/>
        </w:rPr>
        <w:t> </w:t>
      </w:r>
      <w:r w:rsidRPr="00746826">
        <w:rPr>
          <w:sz w:val="22"/>
          <w:szCs w:val="24"/>
          <w:lang w:val="pl-PL"/>
        </w:rPr>
        <w:t>nieba, trawy i drzew, gleby (paleta kolorów</w:t>
      </w:r>
      <w:r w:rsidRPr="00746826">
        <w:rPr>
          <w:b/>
          <w:bCs/>
          <w:sz w:val="22"/>
          <w:szCs w:val="24"/>
          <w:lang w:val="pl-PL"/>
        </w:rPr>
        <w:t xml:space="preserve"> Ziemi</w:t>
      </w:r>
      <w:r w:rsidRPr="00746826">
        <w:rPr>
          <w:sz w:val="22"/>
          <w:szCs w:val="24"/>
          <w:lang w:val="pl-PL"/>
        </w:rPr>
        <w:t xml:space="preserve">). Łącząc je z naturalnymi materiałami i domową roślinnością, zamienimy dom w oazę spokoju, miejsce doskonałe do odpoczynku i relaksu. </w:t>
      </w:r>
    </w:p>
    <w:p w14:paraId="7132B6C1" w14:textId="77777777" w:rsidR="006725C5" w:rsidRPr="006725C5" w:rsidRDefault="006725C5" w:rsidP="006725C5">
      <w:pPr>
        <w:rPr>
          <w:lang w:val="pl-PL"/>
        </w:rPr>
      </w:pPr>
    </w:p>
    <w:p w14:paraId="4199FF3A" w14:textId="77777777" w:rsidR="006725C5" w:rsidRPr="006725C5" w:rsidRDefault="006725C5" w:rsidP="006725C5">
      <w:pPr>
        <w:jc w:val="center"/>
        <w:rPr>
          <w:szCs w:val="20"/>
          <w:lang w:val="pl-PL"/>
        </w:rPr>
      </w:pPr>
      <w:r w:rsidRPr="002B6C91">
        <w:rPr>
          <w:noProof/>
        </w:rPr>
        <w:drawing>
          <wp:anchor distT="0" distB="0" distL="114300" distR="114300" simplePos="0" relativeHeight="251661312" behindDoc="0" locked="0" layoutInCell="1" allowOverlap="1" wp14:anchorId="532DA7B6" wp14:editId="1987C4AA">
            <wp:simplePos x="0" y="0"/>
            <wp:positionH relativeFrom="column">
              <wp:posOffset>471805</wp:posOffset>
            </wp:positionH>
            <wp:positionV relativeFrom="paragraph">
              <wp:posOffset>-2540</wp:posOffset>
            </wp:positionV>
            <wp:extent cx="4810125" cy="3208353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0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C5">
        <w:rPr>
          <w:szCs w:val="20"/>
          <w:lang w:val="pl-PL"/>
        </w:rPr>
        <w:t xml:space="preserve">Fot. </w:t>
      </w:r>
      <w:proofErr w:type="spellStart"/>
      <w:r w:rsidRPr="006725C5">
        <w:rPr>
          <w:szCs w:val="20"/>
          <w:lang w:val="pl-PL"/>
        </w:rPr>
        <w:t>AkzoNobel</w:t>
      </w:r>
      <w:proofErr w:type="spellEnd"/>
      <w:r w:rsidRPr="006725C5">
        <w:rPr>
          <w:szCs w:val="20"/>
          <w:lang w:val="pl-PL"/>
        </w:rPr>
        <w:t>, paleta kolorów Ziemi</w:t>
      </w:r>
    </w:p>
    <w:p w14:paraId="4BE12A50" w14:textId="77777777" w:rsidR="006725C5" w:rsidRPr="006725C5" w:rsidRDefault="006725C5" w:rsidP="006725C5">
      <w:pPr>
        <w:rPr>
          <w:lang w:val="pl-PL"/>
        </w:rPr>
      </w:pPr>
    </w:p>
    <w:p w14:paraId="18211B87" w14:textId="77777777" w:rsidR="006725C5" w:rsidRPr="00746826" w:rsidRDefault="006725C5" w:rsidP="006725C5">
      <w:pPr>
        <w:jc w:val="both"/>
        <w:rPr>
          <w:sz w:val="22"/>
          <w:szCs w:val="24"/>
          <w:lang w:val="pl-PL"/>
        </w:rPr>
      </w:pPr>
      <w:r w:rsidRPr="00746826">
        <w:rPr>
          <w:sz w:val="22"/>
          <w:szCs w:val="24"/>
          <w:lang w:val="pl-PL"/>
        </w:rPr>
        <w:t xml:space="preserve">Jeśli szukamy bardziej odważnych połączeń, zestawmy Moc Ziemi z różami i czerwienią (kolory </w:t>
      </w:r>
      <w:r w:rsidRPr="00746826">
        <w:rPr>
          <w:b/>
          <w:bCs/>
          <w:sz w:val="22"/>
          <w:szCs w:val="24"/>
          <w:lang w:val="pl-PL"/>
        </w:rPr>
        <w:t>Ekspresyjne</w:t>
      </w:r>
      <w:r w:rsidRPr="00746826">
        <w:rPr>
          <w:sz w:val="22"/>
          <w:szCs w:val="24"/>
          <w:lang w:val="pl-PL"/>
        </w:rPr>
        <w:t xml:space="preserve">). Wnętrze będzie wówczas bardziej energetyzujące i pobudzające do kreatywnego działania. Dzięki zrównoważeniu ciepłym brązem nie będzie jednak przytłaczające. </w:t>
      </w:r>
    </w:p>
    <w:p w14:paraId="4929C310" w14:textId="77777777" w:rsidR="006725C5" w:rsidRPr="006725C5" w:rsidRDefault="006725C5" w:rsidP="006725C5">
      <w:pPr>
        <w:jc w:val="center"/>
        <w:rPr>
          <w:szCs w:val="20"/>
          <w:lang w:val="pl-PL"/>
        </w:rPr>
      </w:pPr>
      <w:r w:rsidRPr="002B6C9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90758B" wp14:editId="28FA096C">
            <wp:simplePos x="0" y="0"/>
            <wp:positionH relativeFrom="column">
              <wp:posOffset>452755</wp:posOffset>
            </wp:positionH>
            <wp:positionV relativeFrom="paragraph">
              <wp:posOffset>0</wp:posOffset>
            </wp:positionV>
            <wp:extent cx="4857115" cy="3239695"/>
            <wp:effectExtent l="0" t="0" r="63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32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C5">
        <w:rPr>
          <w:szCs w:val="20"/>
          <w:lang w:val="pl-PL"/>
        </w:rPr>
        <w:t xml:space="preserve">Fot. </w:t>
      </w:r>
      <w:proofErr w:type="spellStart"/>
      <w:r w:rsidRPr="006725C5">
        <w:rPr>
          <w:szCs w:val="20"/>
          <w:lang w:val="pl-PL"/>
        </w:rPr>
        <w:t>AkzoNobel</w:t>
      </w:r>
      <w:proofErr w:type="spellEnd"/>
      <w:r w:rsidRPr="006725C5">
        <w:rPr>
          <w:szCs w:val="20"/>
          <w:lang w:val="pl-PL"/>
        </w:rPr>
        <w:t>, paleta kolorów Ekspresyjnych</w:t>
      </w:r>
    </w:p>
    <w:p w14:paraId="622D1F6B" w14:textId="77777777" w:rsidR="006725C5" w:rsidRPr="006725C5" w:rsidRDefault="006725C5" w:rsidP="006725C5">
      <w:pPr>
        <w:ind w:left="708" w:firstLine="708"/>
        <w:jc w:val="both"/>
        <w:rPr>
          <w:szCs w:val="20"/>
          <w:lang w:val="pl-PL"/>
        </w:rPr>
      </w:pPr>
    </w:p>
    <w:p w14:paraId="781B2735" w14:textId="77777777" w:rsidR="006725C5" w:rsidRPr="00746826" w:rsidRDefault="006725C5" w:rsidP="006725C5">
      <w:pPr>
        <w:jc w:val="both"/>
        <w:rPr>
          <w:sz w:val="22"/>
          <w:szCs w:val="24"/>
          <w:lang w:val="pl-PL"/>
        </w:rPr>
      </w:pPr>
      <w:r w:rsidRPr="00746826">
        <w:rPr>
          <w:sz w:val="22"/>
          <w:szCs w:val="24"/>
          <w:lang w:val="pl-PL"/>
        </w:rPr>
        <w:t xml:space="preserve">Inspirujące odcienie żółci i ochry zbalansowane neutralnymi barwami i Kolorem Roku to tło, które jest zawsze modne (kolory </w:t>
      </w:r>
      <w:r w:rsidRPr="00746826">
        <w:rPr>
          <w:b/>
          <w:bCs/>
          <w:sz w:val="22"/>
          <w:szCs w:val="24"/>
          <w:lang w:val="pl-PL"/>
        </w:rPr>
        <w:t>Ponadczasowe</w:t>
      </w:r>
      <w:r w:rsidRPr="00746826">
        <w:rPr>
          <w:sz w:val="22"/>
          <w:szCs w:val="24"/>
          <w:lang w:val="pl-PL"/>
        </w:rPr>
        <w:t xml:space="preserve">). Pasuje do każdego stylu mebli i tworzy minimalistyczną, klimatyczną przestrzeń. </w:t>
      </w:r>
    </w:p>
    <w:p w14:paraId="44BC0634" w14:textId="77777777" w:rsidR="006725C5" w:rsidRPr="006725C5" w:rsidRDefault="006725C5" w:rsidP="006725C5">
      <w:pPr>
        <w:jc w:val="both"/>
        <w:rPr>
          <w:lang w:val="pl-PL"/>
        </w:rPr>
      </w:pPr>
    </w:p>
    <w:p w14:paraId="7C46CCBB" w14:textId="77777777" w:rsidR="006725C5" w:rsidRPr="006725C5" w:rsidRDefault="006725C5" w:rsidP="006725C5">
      <w:pPr>
        <w:jc w:val="center"/>
        <w:rPr>
          <w:szCs w:val="20"/>
          <w:lang w:val="pl-PL"/>
        </w:rPr>
      </w:pPr>
      <w:r w:rsidRPr="002B6C91">
        <w:rPr>
          <w:noProof/>
        </w:rPr>
        <w:drawing>
          <wp:anchor distT="0" distB="0" distL="114300" distR="114300" simplePos="0" relativeHeight="251659264" behindDoc="0" locked="0" layoutInCell="1" allowOverlap="1" wp14:anchorId="1B48495B" wp14:editId="3F32E8B9">
            <wp:simplePos x="0" y="0"/>
            <wp:positionH relativeFrom="column">
              <wp:posOffset>462280</wp:posOffset>
            </wp:positionH>
            <wp:positionV relativeFrom="paragraph">
              <wp:posOffset>2540</wp:posOffset>
            </wp:positionV>
            <wp:extent cx="4842022" cy="3229628"/>
            <wp:effectExtent l="0" t="0" r="0" b="889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022" cy="3229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C5">
        <w:rPr>
          <w:szCs w:val="20"/>
          <w:lang w:val="pl-PL"/>
        </w:rPr>
        <w:t xml:space="preserve">Fot. </w:t>
      </w:r>
      <w:proofErr w:type="spellStart"/>
      <w:r w:rsidRPr="006725C5">
        <w:rPr>
          <w:szCs w:val="20"/>
          <w:lang w:val="pl-PL"/>
        </w:rPr>
        <w:t>AkzoNobel</w:t>
      </w:r>
      <w:proofErr w:type="spellEnd"/>
      <w:r w:rsidRPr="006725C5">
        <w:rPr>
          <w:szCs w:val="20"/>
          <w:lang w:val="pl-PL"/>
        </w:rPr>
        <w:t>, paleta kolorów Ponadczasowych</w:t>
      </w:r>
    </w:p>
    <w:p w14:paraId="43292BF4" w14:textId="77777777" w:rsidR="006725C5" w:rsidRPr="006725C5" w:rsidRDefault="006725C5" w:rsidP="006725C5">
      <w:pPr>
        <w:jc w:val="both"/>
        <w:rPr>
          <w:lang w:val="pl-PL"/>
        </w:rPr>
      </w:pPr>
    </w:p>
    <w:p w14:paraId="1D87F999" w14:textId="33094478" w:rsidR="006725C5" w:rsidRPr="00746826" w:rsidRDefault="006725C5" w:rsidP="006725C5">
      <w:pPr>
        <w:jc w:val="both"/>
        <w:rPr>
          <w:sz w:val="22"/>
          <w:szCs w:val="24"/>
          <w:lang w:val="pl-PL"/>
        </w:rPr>
      </w:pPr>
      <w:r w:rsidRPr="00746826">
        <w:rPr>
          <w:sz w:val="22"/>
          <w:szCs w:val="24"/>
          <w:lang w:val="pl-PL"/>
        </w:rPr>
        <w:t xml:space="preserve">Miękkie, neutralne szarości i brązy to idealnie wyważone połączenie barw (kolory </w:t>
      </w:r>
      <w:r w:rsidRPr="00746826">
        <w:rPr>
          <w:b/>
          <w:bCs/>
          <w:sz w:val="22"/>
          <w:szCs w:val="24"/>
          <w:lang w:val="pl-PL"/>
        </w:rPr>
        <w:t>Bezpieczne</w:t>
      </w:r>
      <w:r w:rsidRPr="00746826">
        <w:rPr>
          <w:sz w:val="22"/>
          <w:szCs w:val="24"/>
          <w:lang w:val="pl-PL"/>
        </w:rPr>
        <w:t xml:space="preserve">). Doskonale pasują do nowoczesnych wnętrz, które dzięki nim stają się </w:t>
      </w:r>
      <w:r w:rsidRPr="00746826">
        <w:rPr>
          <w:sz w:val="22"/>
          <w:szCs w:val="24"/>
          <w:lang w:val="pl-PL"/>
        </w:rPr>
        <w:lastRenderedPageBreak/>
        <w:t>cieplejsze, bardziej przyjazne i</w:t>
      </w:r>
      <w:r w:rsidR="009B79EB" w:rsidRPr="00746826">
        <w:rPr>
          <w:sz w:val="22"/>
          <w:szCs w:val="24"/>
          <w:lang w:val="pl-PL"/>
        </w:rPr>
        <w:t> </w:t>
      </w:r>
      <w:r w:rsidRPr="00746826">
        <w:rPr>
          <w:sz w:val="22"/>
          <w:szCs w:val="24"/>
          <w:lang w:val="pl-PL"/>
        </w:rPr>
        <w:t xml:space="preserve">zachęcają do wspólnego spędzania czasu. Wspaniale komponują się z naturalnymi materiałami, jak drewno, miedź czy ceramika. </w:t>
      </w:r>
    </w:p>
    <w:p w14:paraId="047F20C7" w14:textId="77777777" w:rsidR="006725C5" w:rsidRPr="006725C5" w:rsidRDefault="006725C5" w:rsidP="006725C5">
      <w:pPr>
        <w:jc w:val="both"/>
        <w:rPr>
          <w:lang w:val="pl-PL"/>
        </w:rPr>
      </w:pPr>
    </w:p>
    <w:p w14:paraId="1C191CA1" w14:textId="77777777" w:rsidR="006725C5" w:rsidRPr="006725C5" w:rsidRDefault="006725C5" w:rsidP="006725C5">
      <w:pPr>
        <w:jc w:val="center"/>
        <w:rPr>
          <w:szCs w:val="20"/>
          <w:lang w:val="pl-PL"/>
        </w:rPr>
      </w:pPr>
      <w:r w:rsidRPr="002B6C91">
        <w:rPr>
          <w:noProof/>
        </w:rPr>
        <w:drawing>
          <wp:anchor distT="0" distB="0" distL="114300" distR="114300" simplePos="0" relativeHeight="251662336" behindDoc="0" locked="0" layoutInCell="1" allowOverlap="1" wp14:anchorId="1F16D1AF" wp14:editId="4976DD32">
            <wp:simplePos x="0" y="0"/>
            <wp:positionH relativeFrom="column">
              <wp:posOffset>519430</wp:posOffset>
            </wp:positionH>
            <wp:positionV relativeFrom="paragraph">
              <wp:posOffset>0</wp:posOffset>
            </wp:positionV>
            <wp:extent cx="4714875" cy="3144822"/>
            <wp:effectExtent l="0" t="0" r="0" b="0"/>
            <wp:wrapTopAndBottom/>
            <wp:docPr id="6" name="Obraz 6" descr="Obraz zawierający wewnątrz, żyjący, ściana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wewnątrz, żyjący, ściana, pomieszczenie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4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C5">
        <w:rPr>
          <w:szCs w:val="20"/>
          <w:lang w:val="pl-PL"/>
        </w:rPr>
        <w:t xml:space="preserve">Fot. </w:t>
      </w:r>
      <w:proofErr w:type="spellStart"/>
      <w:r w:rsidRPr="006725C5">
        <w:rPr>
          <w:szCs w:val="20"/>
          <w:lang w:val="pl-PL"/>
        </w:rPr>
        <w:t>AkzoNobel</w:t>
      </w:r>
      <w:proofErr w:type="spellEnd"/>
      <w:r w:rsidRPr="006725C5">
        <w:rPr>
          <w:szCs w:val="20"/>
          <w:lang w:val="pl-PL"/>
        </w:rPr>
        <w:t>, paleta kolorów Bezpiecznych</w:t>
      </w:r>
    </w:p>
    <w:p w14:paraId="0A6C1805" w14:textId="77777777" w:rsidR="006725C5" w:rsidRPr="006725C5" w:rsidRDefault="006725C5" w:rsidP="006725C5">
      <w:pPr>
        <w:rPr>
          <w:lang w:val="pl-PL"/>
        </w:rPr>
      </w:pPr>
    </w:p>
    <w:p w14:paraId="6FE22EE3" w14:textId="77777777" w:rsidR="006725C5" w:rsidRPr="00746826" w:rsidRDefault="006725C5" w:rsidP="006725C5">
      <w:pPr>
        <w:jc w:val="both"/>
        <w:rPr>
          <w:sz w:val="22"/>
          <w:szCs w:val="24"/>
          <w:lang w:val="pl-PL"/>
        </w:rPr>
      </w:pPr>
      <w:r w:rsidRPr="00746826">
        <w:rPr>
          <w:sz w:val="22"/>
          <w:szCs w:val="24"/>
          <w:lang w:val="pl-PL"/>
        </w:rPr>
        <w:t xml:space="preserve">Te cztery palety kolorów: Ziemi, Ekspresyjne, Ponadczasowe i Bezpieczne, wprowadzają Kolor Roku do naszych mieszkań i domów. Znakomicie wpisują się w obowiązujące w 2021 roku trendy, umożliwiając nam jednocześnie wyrażenie swojej osobowości oraz potrzeb za pomocą barw. </w:t>
      </w:r>
    </w:p>
    <w:p w14:paraId="48E847D0" w14:textId="77777777" w:rsidR="006503CB" w:rsidRPr="006503CB" w:rsidRDefault="006503CB" w:rsidP="006503CB">
      <w:pPr>
        <w:spacing w:line="240" w:lineRule="auto"/>
        <w:jc w:val="both"/>
        <w:rPr>
          <w:rFonts w:eastAsia="Batang"/>
          <w:color w:val="auto"/>
          <w:sz w:val="22"/>
          <w:lang w:val="pl-PL" w:eastAsia="ko-KR"/>
        </w:rPr>
      </w:pPr>
    </w:p>
    <w:p w14:paraId="10247CC9" w14:textId="35B9B8E1" w:rsidR="00A142FD" w:rsidRPr="00086A35" w:rsidRDefault="00A142FD" w:rsidP="00B9358B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  <w:lang w:val="pl-PL"/>
        </w:rPr>
      </w:pPr>
    </w:p>
    <w:p w14:paraId="089E942D" w14:textId="77777777" w:rsidR="00F91F2E" w:rsidRPr="00086A35" w:rsidRDefault="00F91F2E" w:rsidP="00F91F2E">
      <w:pPr>
        <w:shd w:val="clear" w:color="auto" w:fill="FFFFFF"/>
        <w:spacing w:line="276" w:lineRule="auto"/>
        <w:jc w:val="center"/>
        <w:rPr>
          <w:rFonts w:eastAsia="Calibri"/>
          <w:color w:val="auto"/>
          <w:sz w:val="24"/>
        </w:rPr>
      </w:pPr>
      <w:r w:rsidRPr="00086A35">
        <w:rPr>
          <w:rFonts w:eastAsia="Calibri"/>
          <w:color w:val="auto"/>
          <w:sz w:val="24"/>
        </w:rPr>
        <w:t>***</w:t>
      </w:r>
    </w:p>
    <w:p w14:paraId="46A72FC1" w14:textId="77777777" w:rsidR="00F91F2E" w:rsidRPr="00F91F2E" w:rsidRDefault="00F91F2E" w:rsidP="00F91F2E">
      <w:pPr>
        <w:spacing w:line="276" w:lineRule="auto"/>
        <w:jc w:val="both"/>
        <w:rPr>
          <w:rFonts w:eastAsia="Times New Roman"/>
          <w:bCs/>
          <w:color w:val="auto"/>
          <w:sz w:val="16"/>
          <w:szCs w:val="16"/>
          <w:lang w:val="pl-PL" w:eastAsia="pl-PL"/>
        </w:rPr>
      </w:pPr>
      <w:r w:rsidRPr="00F91F2E">
        <w:rPr>
          <w:rFonts w:eastAsia="Times New Roman"/>
          <w:bCs/>
          <w:color w:val="auto"/>
          <w:sz w:val="16"/>
          <w:szCs w:val="16"/>
          <w:lang w:val="pl-PL" w:eastAsia="pl-PL"/>
        </w:rPr>
        <w:t xml:space="preserve">Już od ponad 200 lat odkrywamy świat nieograniczonych możliwości, ożywiania kolorem różnorodnych powierzchni. Jesteśmy ekspertami w produkowaniu farb i powłok, możliwe, że jeden z naszych produktów znajduje się zaledwie kilka metrów od Ciebie. Nasze portfolio zawiera światowej klasy marki, takie jak </w:t>
      </w:r>
      <w:proofErr w:type="spellStart"/>
      <w:r w:rsidRPr="00F91F2E">
        <w:rPr>
          <w:rFonts w:eastAsia="Times New Roman"/>
          <w:bCs/>
          <w:color w:val="auto"/>
          <w:sz w:val="16"/>
          <w:szCs w:val="16"/>
          <w:lang w:val="pl-PL" w:eastAsia="pl-PL"/>
        </w:rPr>
        <w:t>Dulux</w:t>
      </w:r>
      <w:proofErr w:type="spellEnd"/>
      <w:r w:rsidRPr="00F91F2E">
        <w:rPr>
          <w:rFonts w:eastAsia="Times New Roman"/>
          <w:bCs/>
          <w:color w:val="auto"/>
          <w:sz w:val="16"/>
          <w:szCs w:val="16"/>
          <w:lang w:val="pl-PL" w:eastAsia="pl-PL"/>
        </w:rPr>
        <w:t xml:space="preserve">, International, </w:t>
      </w:r>
      <w:proofErr w:type="spellStart"/>
      <w:r w:rsidRPr="00F91F2E">
        <w:rPr>
          <w:rFonts w:eastAsia="Times New Roman"/>
          <w:bCs/>
          <w:color w:val="auto"/>
          <w:sz w:val="16"/>
          <w:szCs w:val="16"/>
          <w:lang w:val="pl-PL" w:eastAsia="pl-PL"/>
        </w:rPr>
        <w:t>Sikkens</w:t>
      </w:r>
      <w:proofErr w:type="spellEnd"/>
      <w:r w:rsidRPr="00F91F2E">
        <w:rPr>
          <w:rFonts w:eastAsia="Times New Roman"/>
          <w:bCs/>
          <w:color w:val="auto"/>
          <w:sz w:val="16"/>
          <w:szCs w:val="16"/>
          <w:lang w:val="pl-PL" w:eastAsia="pl-PL"/>
        </w:rPr>
        <w:t xml:space="preserve"> i </w:t>
      </w:r>
      <w:proofErr w:type="spellStart"/>
      <w:r w:rsidRPr="00F91F2E">
        <w:rPr>
          <w:rFonts w:eastAsia="Times New Roman"/>
          <w:bCs/>
          <w:color w:val="auto"/>
          <w:sz w:val="16"/>
          <w:szCs w:val="16"/>
          <w:lang w:val="pl-PL" w:eastAsia="pl-PL"/>
        </w:rPr>
        <w:t>Interpon</w:t>
      </w:r>
      <w:proofErr w:type="spellEnd"/>
      <w:r w:rsidRPr="00F91F2E">
        <w:rPr>
          <w:rFonts w:eastAsia="Times New Roman"/>
          <w:bCs/>
          <w:color w:val="auto"/>
          <w:sz w:val="16"/>
          <w:szCs w:val="16"/>
          <w:lang w:val="pl-PL" w:eastAsia="pl-PL"/>
        </w:rPr>
        <w:t xml:space="preserve">,  które cieszą się zaufaniem klientów na całym świecie. Prowadzimy działalność w ponad 150 krajach i stawiamy sobie za cel osiągnięcie pozycji światowego lidera w naszej branży. Właśnie tego możesz oczekiwać od będącego liderem zrównoważonego rozwoju producenta farb, który od ponad dwóch stuleci kreuje przyszłość. Więcej na stronie </w:t>
      </w:r>
      <w:hyperlink r:id="rId12" w:history="1">
        <w:r w:rsidRPr="00F91F2E">
          <w:rPr>
            <w:rStyle w:val="Hipercze"/>
            <w:rFonts w:eastAsia="Times New Roman"/>
            <w:bCs/>
            <w:sz w:val="16"/>
            <w:szCs w:val="16"/>
            <w:lang w:val="pl-PL" w:eastAsia="pl-PL"/>
          </w:rPr>
          <w:t>www.akzonobel.com</w:t>
        </w:r>
      </w:hyperlink>
    </w:p>
    <w:p w14:paraId="769DEDB3" w14:textId="77777777" w:rsidR="00B9358B" w:rsidRPr="003225AA" w:rsidRDefault="00B9358B">
      <w:pPr>
        <w:spacing w:line="276" w:lineRule="auto"/>
        <w:jc w:val="both"/>
        <w:rPr>
          <w:rFonts w:eastAsia="Times New Roman"/>
          <w:color w:val="auto"/>
          <w:sz w:val="16"/>
          <w:szCs w:val="14"/>
          <w:lang w:val="pl-PL" w:eastAsia="pl-PL"/>
        </w:rPr>
      </w:pPr>
    </w:p>
    <w:sectPr w:rsidR="00B9358B" w:rsidRPr="003225AA" w:rsidSect="00674F9E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193" w:right="1416" w:bottom="851" w:left="141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DD3B9A" w14:textId="77777777" w:rsidR="00C53FE0" w:rsidRDefault="00C53FE0" w:rsidP="002E6499">
      <w:r>
        <w:separator/>
      </w:r>
    </w:p>
  </w:endnote>
  <w:endnote w:type="continuationSeparator" w:id="0">
    <w:p w14:paraId="260AC656" w14:textId="77777777" w:rsidR="00C53FE0" w:rsidRDefault="00C53FE0" w:rsidP="002E6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lour Sans">
    <w:altName w:val="Colour Sans"/>
    <w:panose1 w:val="00000000000000000000"/>
    <w:charset w:val="00"/>
    <w:family w:val="modern"/>
    <w:notTrueType/>
    <w:pitch w:val="variable"/>
    <w:sig w:usb0="A00000EF" w:usb1="5000004A" w:usb2="00000000" w:usb3="00000000" w:csb0="0000000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48673" w14:textId="77777777" w:rsidR="00927083" w:rsidRDefault="00927083" w:rsidP="00E71A66">
    <w:pPr>
      <w:pStyle w:val="ANPagenumber"/>
      <w:framePr w:wrap="around"/>
    </w:pPr>
    <w:r>
      <w:fldChar w:fldCharType="begin"/>
    </w:r>
    <w:r>
      <w:instrText xml:space="preserve"> PAGE   \* MERGEFORMAT </w:instrText>
    </w:r>
    <w:r>
      <w:fldChar w:fldCharType="separate"/>
    </w:r>
    <w:r w:rsidR="005B3147">
      <w:rPr>
        <w:noProof/>
      </w:rPr>
      <w:t>2</w:t>
    </w:r>
    <w:r>
      <w:rPr>
        <w:noProof/>
      </w:rPr>
      <w:fldChar w:fldCharType="end"/>
    </w:r>
  </w:p>
  <w:p w14:paraId="3C66A220" w14:textId="77777777" w:rsidR="00927083" w:rsidRDefault="00927083" w:rsidP="00A142FD">
    <w:pPr>
      <w:spacing w:line="240" w:lineRule="auto"/>
      <w:jc w:val="center"/>
      <w:rPr>
        <w:sz w:val="16"/>
        <w:szCs w:val="20"/>
      </w:rPr>
    </w:pPr>
  </w:p>
  <w:p w14:paraId="7E7A8E69" w14:textId="77777777" w:rsidR="008D5791" w:rsidRPr="009356F0" w:rsidRDefault="008D5791" w:rsidP="008D5791">
    <w:pPr>
      <w:spacing w:line="240" w:lineRule="auto"/>
      <w:jc w:val="center"/>
      <w:rPr>
        <w:sz w:val="16"/>
        <w:szCs w:val="20"/>
      </w:rPr>
    </w:pPr>
    <w:r>
      <w:rPr>
        <w:sz w:val="16"/>
        <w:szCs w:val="20"/>
      </w:rPr>
      <w:t xml:space="preserve">Karolina Dobies I </w:t>
    </w:r>
    <w:r w:rsidRPr="008D5791">
      <w:rPr>
        <w:sz w:val="16"/>
        <w:szCs w:val="20"/>
      </w:rPr>
      <w:t>more communications agency</w:t>
    </w:r>
  </w:p>
  <w:p w14:paraId="3EB64DC7" w14:textId="77777777" w:rsidR="008D5791" w:rsidRPr="008D5791" w:rsidRDefault="008D5791" w:rsidP="008D5791">
    <w:pPr>
      <w:spacing w:line="240" w:lineRule="auto"/>
      <w:jc w:val="center"/>
      <w:rPr>
        <w:sz w:val="16"/>
        <w:szCs w:val="20"/>
        <w:lang w:val="pl-PL"/>
      </w:rPr>
    </w:pPr>
    <w:r w:rsidRPr="008D5791">
      <w:rPr>
        <w:sz w:val="16"/>
        <w:szCs w:val="20"/>
        <w:lang w:val="pl-PL"/>
      </w:rPr>
      <w:t>+48 601 177 696 I karolina.dobies@more-ca.com</w:t>
    </w:r>
  </w:p>
  <w:p w14:paraId="09CDD063" w14:textId="77777777" w:rsidR="00927083" w:rsidRPr="008D5791" w:rsidRDefault="00927083">
    <w:pPr>
      <w:pStyle w:val="Stopka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9BFCE" w14:textId="77777777" w:rsidR="008D5791" w:rsidRDefault="008D5791" w:rsidP="00E74AE1">
    <w:pPr>
      <w:spacing w:line="240" w:lineRule="auto"/>
      <w:jc w:val="center"/>
      <w:rPr>
        <w:sz w:val="16"/>
        <w:szCs w:val="20"/>
      </w:rPr>
    </w:pPr>
  </w:p>
  <w:p w14:paraId="7697FD1C" w14:textId="0B8E1EA1" w:rsidR="00927083" w:rsidRPr="009356F0" w:rsidRDefault="00927083" w:rsidP="00E74AE1">
    <w:pPr>
      <w:spacing w:line="240" w:lineRule="auto"/>
      <w:jc w:val="center"/>
      <w:rPr>
        <w:sz w:val="16"/>
        <w:szCs w:val="20"/>
      </w:rPr>
    </w:pPr>
    <w:r>
      <w:rPr>
        <w:sz w:val="16"/>
        <w:szCs w:val="20"/>
      </w:rPr>
      <w:t xml:space="preserve">Karolina Dobies I </w:t>
    </w:r>
    <w:r w:rsidR="008D5791" w:rsidRPr="008D5791">
      <w:rPr>
        <w:sz w:val="16"/>
        <w:szCs w:val="20"/>
      </w:rPr>
      <w:t>more communications agency</w:t>
    </w:r>
  </w:p>
  <w:p w14:paraId="3FD61B73" w14:textId="03ED56D2" w:rsidR="00927083" w:rsidRPr="008D5791" w:rsidRDefault="00927083" w:rsidP="00E74AE1">
    <w:pPr>
      <w:spacing w:line="240" w:lineRule="auto"/>
      <w:jc w:val="center"/>
      <w:rPr>
        <w:sz w:val="16"/>
        <w:szCs w:val="20"/>
        <w:lang w:val="pl-PL"/>
      </w:rPr>
    </w:pPr>
    <w:r w:rsidRPr="008D5791">
      <w:rPr>
        <w:sz w:val="16"/>
        <w:szCs w:val="20"/>
        <w:lang w:val="pl-PL"/>
      </w:rPr>
      <w:t>+48 601 177 696 I karolina.dobies@</w:t>
    </w:r>
    <w:r w:rsidR="008D5791" w:rsidRPr="008D5791">
      <w:rPr>
        <w:sz w:val="16"/>
        <w:szCs w:val="20"/>
        <w:lang w:val="pl-PL"/>
      </w:rPr>
      <w:t>more-ca.com</w:t>
    </w:r>
  </w:p>
  <w:p w14:paraId="13E7E36C" w14:textId="77777777" w:rsidR="00927083" w:rsidRPr="008D5791" w:rsidRDefault="00927083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AB6972" w14:textId="77777777" w:rsidR="00C53FE0" w:rsidRDefault="00C53FE0" w:rsidP="002E6499">
      <w:r>
        <w:separator/>
      </w:r>
    </w:p>
  </w:footnote>
  <w:footnote w:type="continuationSeparator" w:id="0">
    <w:p w14:paraId="7E934762" w14:textId="77777777" w:rsidR="00C53FE0" w:rsidRDefault="00C53FE0" w:rsidP="002E6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11F9E" w14:textId="692DE7A1" w:rsidR="00927083" w:rsidRDefault="00852E12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0" allowOverlap="1" wp14:anchorId="05C51F72" wp14:editId="5E8064F3">
          <wp:simplePos x="0" y="0"/>
          <wp:positionH relativeFrom="page">
            <wp:posOffset>-295275</wp:posOffset>
          </wp:positionH>
          <wp:positionV relativeFrom="page">
            <wp:posOffset>19050</wp:posOffset>
          </wp:positionV>
          <wp:extent cx="7565390" cy="1158240"/>
          <wp:effectExtent l="0" t="0" r="0" b="381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46227" w14:textId="77777777" w:rsidR="00086A35" w:rsidRPr="003225AA" w:rsidRDefault="00086A35" w:rsidP="007F330D">
    <w:pPr>
      <w:pStyle w:val="ANTitle"/>
      <w:framePr w:wrap="around" w:hAnchor="page" w:x="1366" w:y="1276"/>
      <w:rPr>
        <w:rFonts w:eastAsia="Times New Roman"/>
        <w:sz w:val="36"/>
        <w:szCs w:val="14"/>
      </w:rPr>
    </w:pPr>
    <w:bookmarkStart w:id="0" w:name="_Hlk33172717"/>
    <w:proofErr w:type="spellStart"/>
    <w:r w:rsidRPr="003225AA">
      <w:rPr>
        <w:sz w:val="36"/>
        <w:szCs w:val="14"/>
      </w:rPr>
      <w:t>Informacja</w:t>
    </w:r>
    <w:proofErr w:type="spellEnd"/>
    <w:r w:rsidRPr="003225AA">
      <w:rPr>
        <w:sz w:val="36"/>
        <w:szCs w:val="14"/>
      </w:rPr>
      <w:t xml:space="preserve"> </w:t>
    </w:r>
    <w:proofErr w:type="spellStart"/>
    <w:r w:rsidRPr="003225AA">
      <w:rPr>
        <w:sz w:val="36"/>
        <w:szCs w:val="14"/>
      </w:rPr>
      <w:t>prasowa</w:t>
    </w:r>
    <w:proofErr w:type="spellEnd"/>
  </w:p>
  <w:bookmarkEnd w:id="0"/>
  <w:p w14:paraId="60B6890C" w14:textId="29606185" w:rsidR="00927083" w:rsidRPr="00542E78" w:rsidRDefault="00086A35" w:rsidP="00542E78">
    <w:pPr>
      <w:pStyle w:val="Nagwek"/>
      <w:jc w:val="right"/>
    </w:pPr>
    <w:r>
      <w:rPr>
        <w:b/>
        <w:bCs/>
        <w:noProof/>
      </w:rPr>
      <w:drawing>
        <wp:anchor distT="0" distB="0" distL="114300" distR="114300" simplePos="0" relativeHeight="251659776" behindDoc="1" locked="0" layoutInCell="0" allowOverlap="1" wp14:anchorId="1D2A3DFE" wp14:editId="421619B0">
          <wp:simplePos x="0" y="0"/>
          <wp:positionH relativeFrom="page">
            <wp:posOffset>-179705</wp:posOffset>
          </wp:positionH>
          <wp:positionV relativeFrom="page">
            <wp:posOffset>123825</wp:posOffset>
          </wp:positionV>
          <wp:extent cx="7267575" cy="1112645"/>
          <wp:effectExtent l="0" t="0" r="0" b="0"/>
          <wp:wrapNone/>
          <wp:docPr id="3" name="Picture 1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111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20E0B"/>
    <w:multiLevelType w:val="hybridMultilevel"/>
    <w:tmpl w:val="7C985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3471F"/>
    <w:multiLevelType w:val="hybridMultilevel"/>
    <w:tmpl w:val="4672D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20999"/>
    <w:multiLevelType w:val="hybridMultilevel"/>
    <w:tmpl w:val="DE7C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CC4"/>
    <w:rsid w:val="00003434"/>
    <w:rsid w:val="00004CAB"/>
    <w:rsid w:val="0001053E"/>
    <w:rsid w:val="00010DB1"/>
    <w:rsid w:val="00016FEE"/>
    <w:rsid w:val="000272A1"/>
    <w:rsid w:val="000302C9"/>
    <w:rsid w:val="0003131C"/>
    <w:rsid w:val="00032D64"/>
    <w:rsid w:val="00033D84"/>
    <w:rsid w:val="00034873"/>
    <w:rsid w:val="00043B65"/>
    <w:rsid w:val="00044569"/>
    <w:rsid w:val="00053D38"/>
    <w:rsid w:val="00053F5A"/>
    <w:rsid w:val="00056048"/>
    <w:rsid w:val="00057EB3"/>
    <w:rsid w:val="00057F9D"/>
    <w:rsid w:val="0007314C"/>
    <w:rsid w:val="000806AE"/>
    <w:rsid w:val="00086A35"/>
    <w:rsid w:val="00087F10"/>
    <w:rsid w:val="000912C8"/>
    <w:rsid w:val="000915C1"/>
    <w:rsid w:val="000923CD"/>
    <w:rsid w:val="00095A13"/>
    <w:rsid w:val="000A0A2C"/>
    <w:rsid w:val="000A4C86"/>
    <w:rsid w:val="000A4F4A"/>
    <w:rsid w:val="000B5E2E"/>
    <w:rsid w:val="000B619F"/>
    <w:rsid w:val="000B715A"/>
    <w:rsid w:val="000B7258"/>
    <w:rsid w:val="000C230D"/>
    <w:rsid w:val="000C431E"/>
    <w:rsid w:val="000C7D47"/>
    <w:rsid w:val="000D2FEA"/>
    <w:rsid w:val="000D43A9"/>
    <w:rsid w:val="000D5094"/>
    <w:rsid w:val="000E51F7"/>
    <w:rsid w:val="000E570C"/>
    <w:rsid w:val="000F14D7"/>
    <w:rsid w:val="000F2415"/>
    <w:rsid w:val="000F2846"/>
    <w:rsid w:val="000F5995"/>
    <w:rsid w:val="000F7A52"/>
    <w:rsid w:val="001003D8"/>
    <w:rsid w:val="00100781"/>
    <w:rsid w:val="001030D8"/>
    <w:rsid w:val="0010576E"/>
    <w:rsid w:val="00105D76"/>
    <w:rsid w:val="00106A98"/>
    <w:rsid w:val="001112E1"/>
    <w:rsid w:val="001119FB"/>
    <w:rsid w:val="00113824"/>
    <w:rsid w:val="001172BF"/>
    <w:rsid w:val="00122861"/>
    <w:rsid w:val="00122C0A"/>
    <w:rsid w:val="00125453"/>
    <w:rsid w:val="00126228"/>
    <w:rsid w:val="00133E7F"/>
    <w:rsid w:val="00143C44"/>
    <w:rsid w:val="00145046"/>
    <w:rsid w:val="00146266"/>
    <w:rsid w:val="00151F55"/>
    <w:rsid w:val="00154395"/>
    <w:rsid w:val="00154C1E"/>
    <w:rsid w:val="00157C92"/>
    <w:rsid w:val="001641F9"/>
    <w:rsid w:val="00167583"/>
    <w:rsid w:val="00176AF8"/>
    <w:rsid w:val="00183977"/>
    <w:rsid w:val="001869EA"/>
    <w:rsid w:val="00190EAB"/>
    <w:rsid w:val="00191603"/>
    <w:rsid w:val="001933CB"/>
    <w:rsid w:val="001935D2"/>
    <w:rsid w:val="001A2C00"/>
    <w:rsid w:val="001A364F"/>
    <w:rsid w:val="001A6DF2"/>
    <w:rsid w:val="001B0DC9"/>
    <w:rsid w:val="001B11BD"/>
    <w:rsid w:val="001B3577"/>
    <w:rsid w:val="001B3CE1"/>
    <w:rsid w:val="001B4141"/>
    <w:rsid w:val="001B4C47"/>
    <w:rsid w:val="001C0FBE"/>
    <w:rsid w:val="001C0FFD"/>
    <w:rsid w:val="001C5208"/>
    <w:rsid w:val="001C5786"/>
    <w:rsid w:val="001C5F86"/>
    <w:rsid w:val="001D3FD2"/>
    <w:rsid w:val="001E19A2"/>
    <w:rsid w:val="001E6758"/>
    <w:rsid w:val="001E7C2C"/>
    <w:rsid w:val="001F45DF"/>
    <w:rsid w:val="001F62E3"/>
    <w:rsid w:val="001F7560"/>
    <w:rsid w:val="002030DB"/>
    <w:rsid w:val="00205D49"/>
    <w:rsid w:val="002107FB"/>
    <w:rsid w:val="00214C7C"/>
    <w:rsid w:val="0021531F"/>
    <w:rsid w:val="00217F0B"/>
    <w:rsid w:val="0022146A"/>
    <w:rsid w:val="0023135F"/>
    <w:rsid w:val="00234FE8"/>
    <w:rsid w:val="00237448"/>
    <w:rsid w:val="0024639F"/>
    <w:rsid w:val="00246D5D"/>
    <w:rsid w:val="00247510"/>
    <w:rsid w:val="00247A1D"/>
    <w:rsid w:val="00254574"/>
    <w:rsid w:val="00254DAF"/>
    <w:rsid w:val="002713ED"/>
    <w:rsid w:val="0027222E"/>
    <w:rsid w:val="002805E3"/>
    <w:rsid w:val="0028087A"/>
    <w:rsid w:val="0028171E"/>
    <w:rsid w:val="00282238"/>
    <w:rsid w:val="0029658C"/>
    <w:rsid w:val="002967D0"/>
    <w:rsid w:val="002A1027"/>
    <w:rsid w:val="002A1091"/>
    <w:rsid w:val="002A1C94"/>
    <w:rsid w:val="002A287A"/>
    <w:rsid w:val="002B283F"/>
    <w:rsid w:val="002B45F8"/>
    <w:rsid w:val="002C19FC"/>
    <w:rsid w:val="002C55B5"/>
    <w:rsid w:val="002D6140"/>
    <w:rsid w:val="002E0B78"/>
    <w:rsid w:val="002E151F"/>
    <w:rsid w:val="002E1F10"/>
    <w:rsid w:val="002E21DD"/>
    <w:rsid w:val="002E39E1"/>
    <w:rsid w:val="002E4281"/>
    <w:rsid w:val="002E6499"/>
    <w:rsid w:val="002E6995"/>
    <w:rsid w:val="002E7709"/>
    <w:rsid w:val="002E7D52"/>
    <w:rsid w:val="002F5189"/>
    <w:rsid w:val="002F5605"/>
    <w:rsid w:val="002F644C"/>
    <w:rsid w:val="002F6A8B"/>
    <w:rsid w:val="002F7E22"/>
    <w:rsid w:val="003001C9"/>
    <w:rsid w:val="00303E8D"/>
    <w:rsid w:val="003042B5"/>
    <w:rsid w:val="00307B9E"/>
    <w:rsid w:val="00314110"/>
    <w:rsid w:val="003146CE"/>
    <w:rsid w:val="00321DDD"/>
    <w:rsid w:val="003225AA"/>
    <w:rsid w:val="003245A9"/>
    <w:rsid w:val="00324CAD"/>
    <w:rsid w:val="00326266"/>
    <w:rsid w:val="00327EF4"/>
    <w:rsid w:val="00330DD2"/>
    <w:rsid w:val="0033375B"/>
    <w:rsid w:val="00335FFA"/>
    <w:rsid w:val="00342617"/>
    <w:rsid w:val="003453C4"/>
    <w:rsid w:val="00346E4B"/>
    <w:rsid w:val="0035002B"/>
    <w:rsid w:val="00360406"/>
    <w:rsid w:val="00361A7F"/>
    <w:rsid w:val="00361FFB"/>
    <w:rsid w:val="00363BD4"/>
    <w:rsid w:val="00365BAE"/>
    <w:rsid w:val="0037067C"/>
    <w:rsid w:val="00376369"/>
    <w:rsid w:val="00381D82"/>
    <w:rsid w:val="003829F9"/>
    <w:rsid w:val="00390253"/>
    <w:rsid w:val="00391B4E"/>
    <w:rsid w:val="0039369E"/>
    <w:rsid w:val="0039382D"/>
    <w:rsid w:val="003942B3"/>
    <w:rsid w:val="00395B47"/>
    <w:rsid w:val="003A0B53"/>
    <w:rsid w:val="003A1785"/>
    <w:rsid w:val="003A3FFB"/>
    <w:rsid w:val="003A48ED"/>
    <w:rsid w:val="003A5B14"/>
    <w:rsid w:val="003B30D0"/>
    <w:rsid w:val="003B5055"/>
    <w:rsid w:val="003B625D"/>
    <w:rsid w:val="003C79A2"/>
    <w:rsid w:val="003D0F29"/>
    <w:rsid w:val="003E17EF"/>
    <w:rsid w:val="003E4C7B"/>
    <w:rsid w:val="003E7BF6"/>
    <w:rsid w:val="003F1166"/>
    <w:rsid w:val="003F12BB"/>
    <w:rsid w:val="003F309E"/>
    <w:rsid w:val="003F38BA"/>
    <w:rsid w:val="003F717C"/>
    <w:rsid w:val="0040450F"/>
    <w:rsid w:val="004158CA"/>
    <w:rsid w:val="00422530"/>
    <w:rsid w:val="00423FBA"/>
    <w:rsid w:val="00431C7B"/>
    <w:rsid w:val="0043639A"/>
    <w:rsid w:val="0043768A"/>
    <w:rsid w:val="00440CCA"/>
    <w:rsid w:val="0045312F"/>
    <w:rsid w:val="00453B67"/>
    <w:rsid w:val="00457C00"/>
    <w:rsid w:val="00460EF8"/>
    <w:rsid w:val="004651DC"/>
    <w:rsid w:val="00472AD6"/>
    <w:rsid w:val="00473B58"/>
    <w:rsid w:val="00475579"/>
    <w:rsid w:val="00480DCF"/>
    <w:rsid w:val="00490262"/>
    <w:rsid w:val="00490B43"/>
    <w:rsid w:val="004A089C"/>
    <w:rsid w:val="004A69AB"/>
    <w:rsid w:val="004A74E2"/>
    <w:rsid w:val="004B0B06"/>
    <w:rsid w:val="004B14A8"/>
    <w:rsid w:val="004B22DD"/>
    <w:rsid w:val="004B2358"/>
    <w:rsid w:val="004B3575"/>
    <w:rsid w:val="004B6187"/>
    <w:rsid w:val="004B7C40"/>
    <w:rsid w:val="004C027A"/>
    <w:rsid w:val="004C5005"/>
    <w:rsid w:val="004D6A4D"/>
    <w:rsid w:val="004D7827"/>
    <w:rsid w:val="004E0B8A"/>
    <w:rsid w:val="004E436A"/>
    <w:rsid w:val="004E679E"/>
    <w:rsid w:val="004E71B3"/>
    <w:rsid w:val="004F0DA8"/>
    <w:rsid w:val="004F4751"/>
    <w:rsid w:val="004F6EC8"/>
    <w:rsid w:val="00501D4D"/>
    <w:rsid w:val="005067A1"/>
    <w:rsid w:val="005124A6"/>
    <w:rsid w:val="00516B14"/>
    <w:rsid w:val="0052578A"/>
    <w:rsid w:val="00527AAF"/>
    <w:rsid w:val="00531C2D"/>
    <w:rsid w:val="0053231F"/>
    <w:rsid w:val="00533884"/>
    <w:rsid w:val="00534981"/>
    <w:rsid w:val="005351EE"/>
    <w:rsid w:val="005377B7"/>
    <w:rsid w:val="005412A3"/>
    <w:rsid w:val="00542E78"/>
    <w:rsid w:val="00543C1D"/>
    <w:rsid w:val="00546513"/>
    <w:rsid w:val="00547EAD"/>
    <w:rsid w:val="005509DD"/>
    <w:rsid w:val="00551D3C"/>
    <w:rsid w:val="005536C4"/>
    <w:rsid w:val="0055560A"/>
    <w:rsid w:val="0055607E"/>
    <w:rsid w:val="00556E50"/>
    <w:rsid w:val="005570E1"/>
    <w:rsid w:val="005608FC"/>
    <w:rsid w:val="0056366B"/>
    <w:rsid w:val="00564BB0"/>
    <w:rsid w:val="00566B10"/>
    <w:rsid w:val="0057383C"/>
    <w:rsid w:val="005775AB"/>
    <w:rsid w:val="00584E9E"/>
    <w:rsid w:val="0058593D"/>
    <w:rsid w:val="00592576"/>
    <w:rsid w:val="0059790E"/>
    <w:rsid w:val="005A0437"/>
    <w:rsid w:val="005A1FD4"/>
    <w:rsid w:val="005A2354"/>
    <w:rsid w:val="005B07C0"/>
    <w:rsid w:val="005B3147"/>
    <w:rsid w:val="005B3DC3"/>
    <w:rsid w:val="005D0D63"/>
    <w:rsid w:val="005D5EF9"/>
    <w:rsid w:val="005D7D34"/>
    <w:rsid w:val="005E0568"/>
    <w:rsid w:val="005E3FFF"/>
    <w:rsid w:val="005E612E"/>
    <w:rsid w:val="005E7F1A"/>
    <w:rsid w:val="005F35EC"/>
    <w:rsid w:val="005F4B45"/>
    <w:rsid w:val="00602D13"/>
    <w:rsid w:val="006059ED"/>
    <w:rsid w:val="00615BB8"/>
    <w:rsid w:val="00620FBE"/>
    <w:rsid w:val="00621C54"/>
    <w:rsid w:val="006235CB"/>
    <w:rsid w:val="006313F4"/>
    <w:rsid w:val="006401AD"/>
    <w:rsid w:val="00642532"/>
    <w:rsid w:val="00645AA1"/>
    <w:rsid w:val="006503CB"/>
    <w:rsid w:val="006507E2"/>
    <w:rsid w:val="006520DF"/>
    <w:rsid w:val="006527D6"/>
    <w:rsid w:val="00652800"/>
    <w:rsid w:val="00652FA4"/>
    <w:rsid w:val="006539C9"/>
    <w:rsid w:val="00653C72"/>
    <w:rsid w:val="00661A3C"/>
    <w:rsid w:val="0066273F"/>
    <w:rsid w:val="00662FB2"/>
    <w:rsid w:val="00665A89"/>
    <w:rsid w:val="00670B0B"/>
    <w:rsid w:val="006725C5"/>
    <w:rsid w:val="00674F9E"/>
    <w:rsid w:val="00675BBB"/>
    <w:rsid w:val="00676276"/>
    <w:rsid w:val="00676D7A"/>
    <w:rsid w:val="00677F3F"/>
    <w:rsid w:val="00681BA8"/>
    <w:rsid w:val="00682DE3"/>
    <w:rsid w:val="00685C74"/>
    <w:rsid w:val="00694478"/>
    <w:rsid w:val="006A2657"/>
    <w:rsid w:val="006A31DA"/>
    <w:rsid w:val="006A3243"/>
    <w:rsid w:val="006A3314"/>
    <w:rsid w:val="006A5446"/>
    <w:rsid w:val="006A6751"/>
    <w:rsid w:val="006A69C2"/>
    <w:rsid w:val="006A7901"/>
    <w:rsid w:val="006B38D8"/>
    <w:rsid w:val="006B51B3"/>
    <w:rsid w:val="006C08C0"/>
    <w:rsid w:val="006C47BD"/>
    <w:rsid w:val="006C6CB9"/>
    <w:rsid w:val="006D094C"/>
    <w:rsid w:val="006D3AA1"/>
    <w:rsid w:val="006D79A8"/>
    <w:rsid w:val="006E001F"/>
    <w:rsid w:val="006E321E"/>
    <w:rsid w:val="006F0965"/>
    <w:rsid w:val="006F2297"/>
    <w:rsid w:val="006F6BFF"/>
    <w:rsid w:val="0070120B"/>
    <w:rsid w:val="007070A5"/>
    <w:rsid w:val="007106B2"/>
    <w:rsid w:val="00710952"/>
    <w:rsid w:val="00712CAB"/>
    <w:rsid w:val="007138A7"/>
    <w:rsid w:val="007206B1"/>
    <w:rsid w:val="00721E07"/>
    <w:rsid w:val="007247E4"/>
    <w:rsid w:val="00727985"/>
    <w:rsid w:val="00727C6A"/>
    <w:rsid w:val="0073258E"/>
    <w:rsid w:val="0073361F"/>
    <w:rsid w:val="00733F2A"/>
    <w:rsid w:val="00734D4B"/>
    <w:rsid w:val="00737B9A"/>
    <w:rsid w:val="00742AC9"/>
    <w:rsid w:val="0074420F"/>
    <w:rsid w:val="00746826"/>
    <w:rsid w:val="0075099D"/>
    <w:rsid w:val="0075186E"/>
    <w:rsid w:val="007522A9"/>
    <w:rsid w:val="0075470A"/>
    <w:rsid w:val="0076089F"/>
    <w:rsid w:val="00761607"/>
    <w:rsid w:val="00761FEB"/>
    <w:rsid w:val="00762EAA"/>
    <w:rsid w:val="00766B35"/>
    <w:rsid w:val="00766D4F"/>
    <w:rsid w:val="00774443"/>
    <w:rsid w:val="007855E9"/>
    <w:rsid w:val="00792721"/>
    <w:rsid w:val="00796541"/>
    <w:rsid w:val="00797446"/>
    <w:rsid w:val="007A3685"/>
    <w:rsid w:val="007A3909"/>
    <w:rsid w:val="007A46CE"/>
    <w:rsid w:val="007A5340"/>
    <w:rsid w:val="007B1871"/>
    <w:rsid w:val="007B1BBB"/>
    <w:rsid w:val="007B2E60"/>
    <w:rsid w:val="007B6C2B"/>
    <w:rsid w:val="007C2F83"/>
    <w:rsid w:val="007C354F"/>
    <w:rsid w:val="007C520E"/>
    <w:rsid w:val="007D15DC"/>
    <w:rsid w:val="007E0305"/>
    <w:rsid w:val="007E14DB"/>
    <w:rsid w:val="007E203D"/>
    <w:rsid w:val="007E2CFE"/>
    <w:rsid w:val="007E39C4"/>
    <w:rsid w:val="007E4213"/>
    <w:rsid w:val="007E6717"/>
    <w:rsid w:val="007E671D"/>
    <w:rsid w:val="007F330D"/>
    <w:rsid w:val="007F5E0F"/>
    <w:rsid w:val="00807B83"/>
    <w:rsid w:val="00812DD7"/>
    <w:rsid w:val="00816820"/>
    <w:rsid w:val="00817BDE"/>
    <w:rsid w:val="0082001C"/>
    <w:rsid w:val="00824022"/>
    <w:rsid w:val="0082657A"/>
    <w:rsid w:val="00827578"/>
    <w:rsid w:val="00827621"/>
    <w:rsid w:val="00836342"/>
    <w:rsid w:val="00842A57"/>
    <w:rsid w:val="008445B0"/>
    <w:rsid w:val="00844F65"/>
    <w:rsid w:val="00846304"/>
    <w:rsid w:val="00846528"/>
    <w:rsid w:val="008479BA"/>
    <w:rsid w:val="00852E12"/>
    <w:rsid w:val="008551E7"/>
    <w:rsid w:val="00864CCA"/>
    <w:rsid w:val="00872BEB"/>
    <w:rsid w:val="00880D19"/>
    <w:rsid w:val="008833E8"/>
    <w:rsid w:val="00883D5D"/>
    <w:rsid w:val="00883EDF"/>
    <w:rsid w:val="00884F83"/>
    <w:rsid w:val="008905F3"/>
    <w:rsid w:val="00891BBC"/>
    <w:rsid w:val="008A475D"/>
    <w:rsid w:val="008A62AA"/>
    <w:rsid w:val="008A646C"/>
    <w:rsid w:val="008A70AB"/>
    <w:rsid w:val="008B3490"/>
    <w:rsid w:val="008B5AFC"/>
    <w:rsid w:val="008B6256"/>
    <w:rsid w:val="008C150D"/>
    <w:rsid w:val="008C1903"/>
    <w:rsid w:val="008C68DB"/>
    <w:rsid w:val="008D0016"/>
    <w:rsid w:val="008D439C"/>
    <w:rsid w:val="008D5791"/>
    <w:rsid w:val="008E1B12"/>
    <w:rsid w:val="008E1E5F"/>
    <w:rsid w:val="008F5DA9"/>
    <w:rsid w:val="008F7AE2"/>
    <w:rsid w:val="008F7B5E"/>
    <w:rsid w:val="008F7FDB"/>
    <w:rsid w:val="009001F3"/>
    <w:rsid w:val="00901959"/>
    <w:rsid w:val="00903AD0"/>
    <w:rsid w:val="00906D6B"/>
    <w:rsid w:val="00907A96"/>
    <w:rsid w:val="00911804"/>
    <w:rsid w:val="00916E91"/>
    <w:rsid w:val="00917D44"/>
    <w:rsid w:val="00920589"/>
    <w:rsid w:val="00920B26"/>
    <w:rsid w:val="00920D97"/>
    <w:rsid w:val="00920F6B"/>
    <w:rsid w:val="00927083"/>
    <w:rsid w:val="009277A9"/>
    <w:rsid w:val="00931475"/>
    <w:rsid w:val="009367C9"/>
    <w:rsid w:val="009379DC"/>
    <w:rsid w:val="009448A4"/>
    <w:rsid w:val="00945EB4"/>
    <w:rsid w:val="00947D4A"/>
    <w:rsid w:val="0095018E"/>
    <w:rsid w:val="009503D2"/>
    <w:rsid w:val="009515B0"/>
    <w:rsid w:val="00960DAF"/>
    <w:rsid w:val="009645FA"/>
    <w:rsid w:val="00966624"/>
    <w:rsid w:val="00970079"/>
    <w:rsid w:val="009731A4"/>
    <w:rsid w:val="0098045C"/>
    <w:rsid w:val="00983582"/>
    <w:rsid w:val="009836C8"/>
    <w:rsid w:val="00983951"/>
    <w:rsid w:val="0098531E"/>
    <w:rsid w:val="0099162C"/>
    <w:rsid w:val="00994FFC"/>
    <w:rsid w:val="00996A2F"/>
    <w:rsid w:val="009A150A"/>
    <w:rsid w:val="009A15DB"/>
    <w:rsid w:val="009A1B43"/>
    <w:rsid w:val="009A769B"/>
    <w:rsid w:val="009B2259"/>
    <w:rsid w:val="009B25A7"/>
    <w:rsid w:val="009B79EB"/>
    <w:rsid w:val="009C0B45"/>
    <w:rsid w:val="009C2482"/>
    <w:rsid w:val="009C5A11"/>
    <w:rsid w:val="009C5CB4"/>
    <w:rsid w:val="009C79E8"/>
    <w:rsid w:val="009C7C84"/>
    <w:rsid w:val="009D1030"/>
    <w:rsid w:val="009D3251"/>
    <w:rsid w:val="009D5075"/>
    <w:rsid w:val="009E233D"/>
    <w:rsid w:val="009F0BE1"/>
    <w:rsid w:val="009F7DF0"/>
    <w:rsid w:val="00A030B9"/>
    <w:rsid w:val="00A120F7"/>
    <w:rsid w:val="00A142FD"/>
    <w:rsid w:val="00A150DC"/>
    <w:rsid w:val="00A17A3B"/>
    <w:rsid w:val="00A202A5"/>
    <w:rsid w:val="00A20B32"/>
    <w:rsid w:val="00A227B4"/>
    <w:rsid w:val="00A24CC4"/>
    <w:rsid w:val="00A26B44"/>
    <w:rsid w:val="00A273B3"/>
    <w:rsid w:val="00A31083"/>
    <w:rsid w:val="00A4150C"/>
    <w:rsid w:val="00A423C4"/>
    <w:rsid w:val="00A42B45"/>
    <w:rsid w:val="00A50502"/>
    <w:rsid w:val="00A50AB5"/>
    <w:rsid w:val="00A563C7"/>
    <w:rsid w:val="00A572A0"/>
    <w:rsid w:val="00A60E85"/>
    <w:rsid w:val="00A61866"/>
    <w:rsid w:val="00A622A9"/>
    <w:rsid w:val="00A63662"/>
    <w:rsid w:val="00A71E59"/>
    <w:rsid w:val="00A721C3"/>
    <w:rsid w:val="00A7316A"/>
    <w:rsid w:val="00A76195"/>
    <w:rsid w:val="00A77A01"/>
    <w:rsid w:val="00A83547"/>
    <w:rsid w:val="00A87E9A"/>
    <w:rsid w:val="00A93DB4"/>
    <w:rsid w:val="00AA1ABF"/>
    <w:rsid w:val="00AA6EFB"/>
    <w:rsid w:val="00AB110F"/>
    <w:rsid w:val="00AB1A61"/>
    <w:rsid w:val="00AB2385"/>
    <w:rsid w:val="00AB287C"/>
    <w:rsid w:val="00AB2DCB"/>
    <w:rsid w:val="00AB4CE3"/>
    <w:rsid w:val="00AB6F26"/>
    <w:rsid w:val="00AC1A42"/>
    <w:rsid w:val="00AC30C7"/>
    <w:rsid w:val="00AC4248"/>
    <w:rsid w:val="00AC6325"/>
    <w:rsid w:val="00AC717D"/>
    <w:rsid w:val="00AD015C"/>
    <w:rsid w:val="00AD0E60"/>
    <w:rsid w:val="00AD0E97"/>
    <w:rsid w:val="00AD5B31"/>
    <w:rsid w:val="00AD5E13"/>
    <w:rsid w:val="00AD777B"/>
    <w:rsid w:val="00AE114C"/>
    <w:rsid w:val="00AE7A11"/>
    <w:rsid w:val="00AF58B4"/>
    <w:rsid w:val="00AF5E29"/>
    <w:rsid w:val="00AF5FFE"/>
    <w:rsid w:val="00AF63B8"/>
    <w:rsid w:val="00AF6CF1"/>
    <w:rsid w:val="00B03049"/>
    <w:rsid w:val="00B0410A"/>
    <w:rsid w:val="00B072F6"/>
    <w:rsid w:val="00B101BB"/>
    <w:rsid w:val="00B1024C"/>
    <w:rsid w:val="00B12F5E"/>
    <w:rsid w:val="00B16B92"/>
    <w:rsid w:val="00B17316"/>
    <w:rsid w:val="00B216B0"/>
    <w:rsid w:val="00B21FB3"/>
    <w:rsid w:val="00B22568"/>
    <w:rsid w:val="00B22B57"/>
    <w:rsid w:val="00B25C77"/>
    <w:rsid w:val="00B26DB9"/>
    <w:rsid w:val="00B32044"/>
    <w:rsid w:val="00B33305"/>
    <w:rsid w:val="00B37FC7"/>
    <w:rsid w:val="00B47FE5"/>
    <w:rsid w:val="00B60FE0"/>
    <w:rsid w:val="00B678A4"/>
    <w:rsid w:val="00B7044A"/>
    <w:rsid w:val="00B7086D"/>
    <w:rsid w:val="00B73EE8"/>
    <w:rsid w:val="00B76D85"/>
    <w:rsid w:val="00B76DC8"/>
    <w:rsid w:val="00B76E2C"/>
    <w:rsid w:val="00B8055F"/>
    <w:rsid w:val="00B81D8A"/>
    <w:rsid w:val="00B8208E"/>
    <w:rsid w:val="00B83278"/>
    <w:rsid w:val="00B85C55"/>
    <w:rsid w:val="00B9358B"/>
    <w:rsid w:val="00BA045F"/>
    <w:rsid w:val="00BA33E7"/>
    <w:rsid w:val="00BA7F8E"/>
    <w:rsid w:val="00BB03E3"/>
    <w:rsid w:val="00BB0E7E"/>
    <w:rsid w:val="00BB1BD7"/>
    <w:rsid w:val="00BB418B"/>
    <w:rsid w:val="00BC01B8"/>
    <w:rsid w:val="00BC70C5"/>
    <w:rsid w:val="00BD0132"/>
    <w:rsid w:val="00BD52AF"/>
    <w:rsid w:val="00BD52DE"/>
    <w:rsid w:val="00BD7C20"/>
    <w:rsid w:val="00BE4C24"/>
    <w:rsid w:val="00BE5AEF"/>
    <w:rsid w:val="00BF09AD"/>
    <w:rsid w:val="00BF6EB6"/>
    <w:rsid w:val="00BF77B4"/>
    <w:rsid w:val="00C02DDD"/>
    <w:rsid w:val="00C04D1C"/>
    <w:rsid w:val="00C05299"/>
    <w:rsid w:val="00C069BA"/>
    <w:rsid w:val="00C11997"/>
    <w:rsid w:val="00C2289C"/>
    <w:rsid w:val="00C23431"/>
    <w:rsid w:val="00C26D86"/>
    <w:rsid w:val="00C27E4B"/>
    <w:rsid w:val="00C3183F"/>
    <w:rsid w:val="00C31C23"/>
    <w:rsid w:val="00C3281E"/>
    <w:rsid w:val="00C32C5F"/>
    <w:rsid w:val="00C408FF"/>
    <w:rsid w:val="00C44835"/>
    <w:rsid w:val="00C44D51"/>
    <w:rsid w:val="00C46809"/>
    <w:rsid w:val="00C52F6F"/>
    <w:rsid w:val="00C53FE0"/>
    <w:rsid w:val="00C547A9"/>
    <w:rsid w:val="00C557D7"/>
    <w:rsid w:val="00C60E7A"/>
    <w:rsid w:val="00C6455A"/>
    <w:rsid w:val="00C65437"/>
    <w:rsid w:val="00C65F35"/>
    <w:rsid w:val="00C71F6B"/>
    <w:rsid w:val="00C73D92"/>
    <w:rsid w:val="00C75DFD"/>
    <w:rsid w:val="00C80A8F"/>
    <w:rsid w:val="00C82F61"/>
    <w:rsid w:val="00C82FFC"/>
    <w:rsid w:val="00C93B45"/>
    <w:rsid w:val="00C95F2F"/>
    <w:rsid w:val="00C97295"/>
    <w:rsid w:val="00CA0068"/>
    <w:rsid w:val="00CA2729"/>
    <w:rsid w:val="00CA36A3"/>
    <w:rsid w:val="00CA4834"/>
    <w:rsid w:val="00CA60C6"/>
    <w:rsid w:val="00CA74E3"/>
    <w:rsid w:val="00CB0BD8"/>
    <w:rsid w:val="00CB6561"/>
    <w:rsid w:val="00CC1A8A"/>
    <w:rsid w:val="00CC4ED3"/>
    <w:rsid w:val="00CC5E42"/>
    <w:rsid w:val="00CD3A45"/>
    <w:rsid w:val="00CD3B1E"/>
    <w:rsid w:val="00CD627D"/>
    <w:rsid w:val="00CD73CF"/>
    <w:rsid w:val="00CE0E13"/>
    <w:rsid w:val="00CE5331"/>
    <w:rsid w:val="00CE663F"/>
    <w:rsid w:val="00CF360A"/>
    <w:rsid w:val="00CF4E11"/>
    <w:rsid w:val="00D0174B"/>
    <w:rsid w:val="00D01B55"/>
    <w:rsid w:val="00D021D8"/>
    <w:rsid w:val="00D14936"/>
    <w:rsid w:val="00D15E9E"/>
    <w:rsid w:val="00D234A4"/>
    <w:rsid w:val="00D27F56"/>
    <w:rsid w:val="00D303B9"/>
    <w:rsid w:val="00D303BB"/>
    <w:rsid w:val="00D30B5E"/>
    <w:rsid w:val="00D30CCA"/>
    <w:rsid w:val="00D42725"/>
    <w:rsid w:val="00D42AEF"/>
    <w:rsid w:val="00D43C59"/>
    <w:rsid w:val="00D44872"/>
    <w:rsid w:val="00D4566D"/>
    <w:rsid w:val="00D51EA7"/>
    <w:rsid w:val="00D5260F"/>
    <w:rsid w:val="00D5469B"/>
    <w:rsid w:val="00D619EB"/>
    <w:rsid w:val="00D65D73"/>
    <w:rsid w:val="00D67482"/>
    <w:rsid w:val="00D7052C"/>
    <w:rsid w:val="00D74D96"/>
    <w:rsid w:val="00D8064E"/>
    <w:rsid w:val="00D82A68"/>
    <w:rsid w:val="00D831C3"/>
    <w:rsid w:val="00D83625"/>
    <w:rsid w:val="00D85F39"/>
    <w:rsid w:val="00D86827"/>
    <w:rsid w:val="00D9632E"/>
    <w:rsid w:val="00DA198C"/>
    <w:rsid w:val="00DA2BA9"/>
    <w:rsid w:val="00DA39D6"/>
    <w:rsid w:val="00DA791E"/>
    <w:rsid w:val="00DB3C67"/>
    <w:rsid w:val="00DB5D7D"/>
    <w:rsid w:val="00DB6003"/>
    <w:rsid w:val="00DB7A74"/>
    <w:rsid w:val="00DC0FC2"/>
    <w:rsid w:val="00DC1F1D"/>
    <w:rsid w:val="00DC3391"/>
    <w:rsid w:val="00DC4130"/>
    <w:rsid w:val="00DC485D"/>
    <w:rsid w:val="00DC4DD9"/>
    <w:rsid w:val="00DD3E55"/>
    <w:rsid w:val="00DD4813"/>
    <w:rsid w:val="00DD493E"/>
    <w:rsid w:val="00DD4AEB"/>
    <w:rsid w:val="00DE40D7"/>
    <w:rsid w:val="00DE636F"/>
    <w:rsid w:val="00DF1EF8"/>
    <w:rsid w:val="00DF3E0C"/>
    <w:rsid w:val="00DF67ED"/>
    <w:rsid w:val="00E05C56"/>
    <w:rsid w:val="00E05F09"/>
    <w:rsid w:val="00E0671F"/>
    <w:rsid w:val="00E07734"/>
    <w:rsid w:val="00E11B8F"/>
    <w:rsid w:val="00E135C8"/>
    <w:rsid w:val="00E14BB2"/>
    <w:rsid w:val="00E17F22"/>
    <w:rsid w:val="00E2014B"/>
    <w:rsid w:val="00E216BC"/>
    <w:rsid w:val="00E22282"/>
    <w:rsid w:val="00E235D1"/>
    <w:rsid w:val="00E245B3"/>
    <w:rsid w:val="00E25F85"/>
    <w:rsid w:val="00E261DC"/>
    <w:rsid w:val="00E27E9C"/>
    <w:rsid w:val="00E327FD"/>
    <w:rsid w:val="00E3470D"/>
    <w:rsid w:val="00E37034"/>
    <w:rsid w:val="00E42AF9"/>
    <w:rsid w:val="00E43749"/>
    <w:rsid w:val="00E4566F"/>
    <w:rsid w:val="00E463B8"/>
    <w:rsid w:val="00E46C03"/>
    <w:rsid w:val="00E501ED"/>
    <w:rsid w:val="00E50A82"/>
    <w:rsid w:val="00E53CB8"/>
    <w:rsid w:val="00E54958"/>
    <w:rsid w:val="00E55793"/>
    <w:rsid w:val="00E662EF"/>
    <w:rsid w:val="00E67C96"/>
    <w:rsid w:val="00E71A66"/>
    <w:rsid w:val="00E7248D"/>
    <w:rsid w:val="00E7280A"/>
    <w:rsid w:val="00E7337A"/>
    <w:rsid w:val="00E74AE1"/>
    <w:rsid w:val="00E759E8"/>
    <w:rsid w:val="00E81D97"/>
    <w:rsid w:val="00E8207F"/>
    <w:rsid w:val="00E8500A"/>
    <w:rsid w:val="00E850D6"/>
    <w:rsid w:val="00E85B4F"/>
    <w:rsid w:val="00E85FEC"/>
    <w:rsid w:val="00E87551"/>
    <w:rsid w:val="00E87935"/>
    <w:rsid w:val="00E9135D"/>
    <w:rsid w:val="00E919FA"/>
    <w:rsid w:val="00EA141C"/>
    <w:rsid w:val="00EA3E15"/>
    <w:rsid w:val="00EA575A"/>
    <w:rsid w:val="00EA6A2A"/>
    <w:rsid w:val="00EB0565"/>
    <w:rsid w:val="00EB1575"/>
    <w:rsid w:val="00EB62CA"/>
    <w:rsid w:val="00EB7560"/>
    <w:rsid w:val="00EB7C80"/>
    <w:rsid w:val="00EC020B"/>
    <w:rsid w:val="00EC5449"/>
    <w:rsid w:val="00EC648E"/>
    <w:rsid w:val="00ED4325"/>
    <w:rsid w:val="00ED51B1"/>
    <w:rsid w:val="00ED545C"/>
    <w:rsid w:val="00EE1458"/>
    <w:rsid w:val="00EE242F"/>
    <w:rsid w:val="00EE51C9"/>
    <w:rsid w:val="00EE5378"/>
    <w:rsid w:val="00EF44F4"/>
    <w:rsid w:val="00EF5865"/>
    <w:rsid w:val="00EF59EE"/>
    <w:rsid w:val="00EF70C8"/>
    <w:rsid w:val="00F03F50"/>
    <w:rsid w:val="00F04876"/>
    <w:rsid w:val="00F10389"/>
    <w:rsid w:val="00F11C17"/>
    <w:rsid w:val="00F13651"/>
    <w:rsid w:val="00F13D28"/>
    <w:rsid w:val="00F30E1E"/>
    <w:rsid w:val="00F3354D"/>
    <w:rsid w:val="00F340C8"/>
    <w:rsid w:val="00F35EF3"/>
    <w:rsid w:val="00F40AAD"/>
    <w:rsid w:val="00F41698"/>
    <w:rsid w:val="00F4682C"/>
    <w:rsid w:val="00F470DC"/>
    <w:rsid w:val="00F47E8B"/>
    <w:rsid w:val="00F54D49"/>
    <w:rsid w:val="00F55BB9"/>
    <w:rsid w:val="00F60F3A"/>
    <w:rsid w:val="00F622CA"/>
    <w:rsid w:val="00F656DC"/>
    <w:rsid w:val="00F71A6B"/>
    <w:rsid w:val="00F76578"/>
    <w:rsid w:val="00F76966"/>
    <w:rsid w:val="00F7769C"/>
    <w:rsid w:val="00F80CD4"/>
    <w:rsid w:val="00F8139C"/>
    <w:rsid w:val="00F81B4C"/>
    <w:rsid w:val="00F81D1C"/>
    <w:rsid w:val="00F84B50"/>
    <w:rsid w:val="00F8709C"/>
    <w:rsid w:val="00F90C25"/>
    <w:rsid w:val="00F91F21"/>
    <w:rsid w:val="00F91F2E"/>
    <w:rsid w:val="00F93996"/>
    <w:rsid w:val="00F93B9A"/>
    <w:rsid w:val="00F94C1F"/>
    <w:rsid w:val="00FA26B4"/>
    <w:rsid w:val="00FA6751"/>
    <w:rsid w:val="00FA7862"/>
    <w:rsid w:val="00FB4E25"/>
    <w:rsid w:val="00FB5B41"/>
    <w:rsid w:val="00FB696B"/>
    <w:rsid w:val="00FB705F"/>
    <w:rsid w:val="00FC08F6"/>
    <w:rsid w:val="00FC7E7E"/>
    <w:rsid w:val="00FD2163"/>
    <w:rsid w:val="00FD2B20"/>
    <w:rsid w:val="00FE209D"/>
    <w:rsid w:val="00FE4A25"/>
    <w:rsid w:val="00FF1C31"/>
    <w:rsid w:val="00FF376C"/>
    <w:rsid w:val="00FF48D4"/>
    <w:rsid w:val="00FF6639"/>
    <w:rsid w:val="00FF6A86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:bottom;mso-position-vertical-relative:page" o:allowincell="f" fillcolor="none [3205]" stroke="f">
      <v:fill color="none [3205]"/>
      <v:stroke on="f"/>
    </o:shapedefaults>
    <o:shapelayout v:ext="edit">
      <o:idmap v:ext="edit" data="1"/>
    </o:shapelayout>
  </w:shapeDefaults>
  <w:decimalSymbol w:val=","/>
  <w:listSeparator w:val=";"/>
  <w14:docId w14:val="0402B95C"/>
  <w15:chartTrackingRefBased/>
  <w15:docId w15:val="{2476574B-B6AE-480C-8BB6-2FCFDE60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2E60"/>
    <w:pPr>
      <w:spacing w:line="250" w:lineRule="atLeast"/>
    </w:pPr>
    <w:rPr>
      <w:color w:val="000000"/>
      <w:szCs w:val="22"/>
      <w:lang w:val="en-US" w:eastAsia="en-US"/>
    </w:rPr>
  </w:style>
  <w:style w:type="paragraph" w:styleId="Nagwek1">
    <w:name w:val="heading 1"/>
    <w:basedOn w:val="Normalny"/>
    <w:link w:val="Nagwek1Znak"/>
    <w:uiPriority w:val="9"/>
    <w:qFormat/>
    <w:rsid w:val="008465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1B4C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442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109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2E64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710952"/>
    <w:rPr>
      <w:rFonts w:ascii="HelveticaNeueLT Std" w:hAnsi="HelveticaNeueLT Std"/>
      <w:sz w:val="20"/>
    </w:rPr>
  </w:style>
  <w:style w:type="paragraph" w:styleId="Stopka">
    <w:name w:val="footer"/>
    <w:basedOn w:val="Normalny"/>
    <w:link w:val="StopkaZnak"/>
    <w:uiPriority w:val="99"/>
    <w:rsid w:val="009C248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C2482"/>
    <w:rPr>
      <w:color w:val="000000"/>
      <w:sz w:val="20"/>
      <w:lang w:val="en-US"/>
    </w:rPr>
  </w:style>
  <w:style w:type="paragraph" w:customStyle="1" w:styleId="ANLegalEntity">
    <w:name w:val="AN Legal Entity"/>
    <w:next w:val="ANDepartment"/>
    <w:qFormat/>
    <w:rsid w:val="009C2482"/>
    <w:pPr>
      <w:framePr w:w="5103" w:wrap="around" w:vAnchor="page" w:hAnchor="margin" w:y="937" w:anchorLock="1"/>
      <w:spacing w:line="180" w:lineRule="exact"/>
    </w:pPr>
    <w:rPr>
      <w:b/>
      <w:color w:val="005596"/>
      <w:spacing w:val="-1"/>
      <w:sz w:val="16"/>
      <w:szCs w:val="16"/>
      <w:lang w:val="en-US" w:eastAsia="en-US"/>
    </w:rPr>
  </w:style>
  <w:style w:type="paragraph" w:customStyle="1" w:styleId="ANDepartment">
    <w:name w:val="AN Department"/>
    <w:basedOn w:val="ANLegalEntity"/>
    <w:qFormat/>
    <w:rsid w:val="009C2482"/>
    <w:pPr>
      <w:framePr w:wrap="around"/>
    </w:pPr>
    <w:rPr>
      <w:b w:val="0"/>
      <w:color w:val="005192"/>
    </w:rPr>
  </w:style>
  <w:style w:type="paragraph" w:customStyle="1" w:styleId="ANTitle">
    <w:name w:val="AN Title"/>
    <w:basedOn w:val="Normalny"/>
    <w:qFormat/>
    <w:rsid w:val="009C2482"/>
    <w:pPr>
      <w:framePr w:w="9129" w:wrap="around" w:vAnchor="page" w:hAnchor="text" w:y="2014" w:anchorLock="1"/>
    </w:pPr>
    <w:rPr>
      <w:b/>
      <w:color w:val="005192"/>
      <w:spacing w:val="-2"/>
      <w:sz w:val="40"/>
      <w:szCs w:val="16"/>
    </w:rPr>
  </w:style>
  <w:style w:type="character" w:styleId="Hipercze">
    <w:name w:val="Hyperlink"/>
    <w:uiPriority w:val="99"/>
    <w:semiHidden/>
    <w:rsid w:val="00712CAB"/>
    <w:rPr>
      <w:color w:val="0000FF"/>
      <w:u w:val="single"/>
    </w:rPr>
  </w:style>
  <w:style w:type="paragraph" w:customStyle="1" w:styleId="ANRegister">
    <w:name w:val="AN Register"/>
    <w:basedOn w:val="Nagwek"/>
    <w:qFormat/>
    <w:rsid w:val="009C2482"/>
    <w:pPr>
      <w:framePr w:wrap="around" w:vAnchor="page" w:hAnchor="text" w:y="16246" w:anchorLock="1"/>
      <w:spacing w:line="240" w:lineRule="auto"/>
    </w:pPr>
    <w:rPr>
      <w:color w:val="005192"/>
      <w:spacing w:val="-1"/>
      <w:sz w:val="12"/>
    </w:rPr>
  </w:style>
  <w:style w:type="paragraph" w:customStyle="1" w:styleId="ANAddress">
    <w:name w:val="AN Address"/>
    <w:basedOn w:val="Nagwek"/>
    <w:qFormat/>
    <w:rsid w:val="009C2482"/>
    <w:pPr>
      <w:framePr w:wrap="around" w:vAnchor="page" w:hAnchor="text" w:y="15225" w:anchorLock="1"/>
      <w:tabs>
        <w:tab w:val="clear" w:pos="4536"/>
        <w:tab w:val="clear" w:pos="9072"/>
        <w:tab w:val="left" w:pos="2268"/>
        <w:tab w:val="left" w:pos="2410"/>
      </w:tabs>
      <w:spacing w:line="180" w:lineRule="exact"/>
    </w:pPr>
    <w:rPr>
      <w:color w:val="005192"/>
      <w:spacing w:val="-1"/>
      <w:sz w:val="16"/>
    </w:rPr>
  </w:style>
  <w:style w:type="paragraph" w:customStyle="1" w:styleId="ANheader">
    <w:name w:val="AN header"/>
    <w:basedOn w:val="Normalny"/>
    <w:qFormat/>
    <w:rsid w:val="00EE5378"/>
    <w:pPr>
      <w:spacing w:line="240" w:lineRule="exact"/>
    </w:pPr>
    <w:rPr>
      <w:b/>
      <w:sz w:val="24"/>
    </w:rPr>
  </w:style>
  <w:style w:type="paragraph" w:customStyle="1" w:styleId="ANPagenumber">
    <w:name w:val="AN Pagenumber"/>
    <w:qFormat/>
    <w:rsid w:val="009C2482"/>
    <w:pPr>
      <w:framePr w:wrap="around" w:vAnchor="page" w:hAnchor="margin" w:xAlign="right" w:y="16246" w:anchorLock="1"/>
      <w:jc w:val="right"/>
    </w:pPr>
    <w:rPr>
      <w:color w:val="005192"/>
      <w:sz w:val="12"/>
      <w:szCs w:val="22"/>
      <w:lang w:val="en-US" w:eastAsia="en-US"/>
    </w:rPr>
  </w:style>
  <w:style w:type="paragraph" w:customStyle="1" w:styleId="ANDate">
    <w:name w:val="AN Date"/>
    <w:basedOn w:val="ANheader"/>
    <w:qFormat/>
    <w:rsid w:val="009731A4"/>
    <w:pPr>
      <w:spacing w:line="250" w:lineRule="exact"/>
    </w:pPr>
  </w:style>
  <w:style w:type="paragraph" w:styleId="Akapitzlist">
    <w:name w:val="List Paragraph"/>
    <w:basedOn w:val="Normalny"/>
    <w:uiPriority w:val="34"/>
    <w:qFormat/>
    <w:rsid w:val="009C2482"/>
    <w:pPr>
      <w:ind w:left="720"/>
      <w:contextualSpacing/>
    </w:p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A142FD"/>
    <w:pPr>
      <w:spacing w:line="240" w:lineRule="auto"/>
    </w:pPr>
    <w:rPr>
      <w:rFonts w:ascii="Calibri" w:eastAsia="Calibri" w:hAnsi="Calibri" w:cs="Times New Roman"/>
      <w:color w:val="auto"/>
      <w:sz w:val="22"/>
      <w:lang w:val="nl-NL"/>
    </w:rPr>
  </w:style>
  <w:style w:type="character" w:customStyle="1" w:styleId="TekstprzypisudolnegoZnak">
    <w:name w:val="Tekst przypisu dolnego Znak"/>
    <w:link w:val="Tekstprzypisudolnego1"/>
    <w:uiPriority w:val="99"/>
    <w:semiHidden/>
    <w:rsid w:val="00A142FD"/>
    <w:rPr>
      <w:rFonts w:ascii="Calibri" w:eastAsia="Calibri" w:hAnsi="Calibri" w:cs="Times New Roman"/>
      <w:lang w:eastAsia="en-US"/>
    </w:rPr>
  </w:style>
  <w:style w:type="character" w:styleId="Odwoanieprzypisudolnego">
    <w:name w:val="footnote reference"/>
    <w:uiPriority w:val="99"/>
    <w:semiHidden/>
    <w:unhideWhenUsed/>
    <w:rsid w:val="00A142FD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142FD"/>
    <w:pPr>
      <w:spacing w:line="240" w:lineRule="auto"/>
    </w:pPr>
    <w:rPr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A142FD"/>
    <w:rPr>
      <w:color w:val="000000"/>
      <w:sz w:val="20"/>
      <w:szCs w:val="20"/>
      <w:lang w:val="en-US"/>
    </w:rPr>
  </w:style>
  <w:style w:type="character" w:customStyle="1" w:styleId="Nierozpoznanawzmianka1">
    <w:name w:val="Nierozpoznana wzmianka1"/>
    <w:uiPriority w:val="99"/>
    <w:semiHidden/>
    <w:unhideWhenUsed/>
    <w:rsid w:val="00F81D1C"/>
    <w:rPr>
      <w:color w:val="808080"/>
      <w:shd w:val="clear" w:color="auto" w:fill="E6E6E6"/>
    </w:rPr>
  </w:style>
  <w:style w:type="character" w:styleId="Odwoaniedokomentarza">
    <w:name w:val="annotation reference"/>
    <w:uiPriority w:val="99"/>
    <w:semiHidden/>
    <w:unhideWhenUsed/>
    <w:rsid w:val="00817B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7BDE"/>
    <w:pPr>
      <w:spacing w:line="240" w:lineRule="auto"/>
    </w:pPr>
    <w:rPr>
      <w:szCs w:val="20"/>
    </w:rPr>
  </w:style>
  <w:style w:type="character" w:customStyle="1" w:styleId="TekstkomentarzaZnak">
    <w:name w:val="Tekst komentarza Znak"/>
    <w:link w:val="Tekstkomentarza"/>
    <w:uiPriority w:val="99"/>
    <w:rsid w:val="00817BDE"/>
    <w:rPr>
      <w:color w:val="000000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7BD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17BDE"/>
    <w:rPr>
      <w:b/>
      <w:bCs/>
      <w:color w:val="000000"/>
      <w:sz w:val="20"/>
      <w:szCs w:val="20"/>
      <w:lang w:val="en-US"/>
    </w:rPr>
  </w:style>
  <w:style w:type="character" w:styleId="Nierozpoznanawzmianka">
    <w:name w:val="Unresolved Mention"/>
    <w:uiPriority w:val="99"/>
    <w:semiHidden/>
    <w:unhideWhenUsed/>
    <w:rsid w:val="007B2E60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6528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6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character" w:customStyle="1" w:styleId="Nagwek1Znak">
    <w:name w:val="Nagłówek 1 Znak"/>
    <w:link w:val="Nagwek1"/>
    <w:uiPriority w:val="9"/>
    <w:rsid w:val="00846528"/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57C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Cs w:val="20"/>
      <w:lang w:val="pl-PL"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157C92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A2">
    <w:name w:val="A2"/>
    <w:uiPriority w:val="99"/>
    <w:rsid w:val="00157C92"/>
    <w:rPr>
      <w:rFonts w:cs="Colour Sans"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52578A"/>
    <w:rPr>
      <w:color w:val="000000"/>
      <w:szCs w:val="22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B4C4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03E3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03E3"/>
    <w:rPr>
      <w:color w:val="000000"/>
      <w:lang w:val="en-US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03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kzonobe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walK01\AppData\Local\Microsoft\Windows\Temporary%20Internet%20Files\Content.IE5\JIQDZ1AZ\AN_Information_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FDAB2-E9B6-4D98-B520-9807D553C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AN_Information_M.dotx</Template>
  <TotalTime>4</TotalTime>
  <Pages>3</Pages>
  <Words>407</Words>
  <Characters>2639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AkzoNobel</Company>
  <LinksUpToDate>false</LinksUpToDate>
  <CharactersWithSpaces>3034</CharactersWithSpaces>
  <SharedDoc>false</SharedDoc>
  <HLinks>
    <vt:vector size="6" baseType="variant">
      <vt:variant>
        <vt:i4>2883646</vt:i4>
      </vt:variant>
      <vt:variant>
        <vt:i4>0</vt:i4>
      </vt:variant>
      <vt:variant>
        <vt:i4>0</vt:i4>
      </vt:variant>
      <vt:variant>
        <vt:i4>5</vt:i4>
      </vt:variant>
      <vt:variant>
        <vt:lpwstr>http://www.akzonobel.com/poland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AkzoNobel</dc:creator>
  <cp:keywords/>
  <cp:lastModifiedBy>Karolina Dobies</cp:lastModifiedBy>
  <cp:revision>4</cp:revision>
  <cp:lastPrinted>2018-06-05T15:15:00Z</cp:lastPrinted>
  <dcterms:created xsi:type="dcterms:W3CDTF">2021-02-01T10:40:00Z</dcterms:created>
  <dcterms:modified xsi:type="dcterms:W3CDTF">2021-02-01T10:45:00Z</dcterms:modified>
</cp:coreProperties>
</file>